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1A" w:rsidRPr="00027E1A" w:rsidRDefault="00027E1A" w:rsidP="00027E1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r w:rsidRPr="00027E1A">
        <w:rPr>
          <w:rFonts w:ascii="Arial" w:eastAsia="Times New Roman" w:hAnsi="Arial" w:cs="Arial"/>
          <w:color w:val="000000"/>
          <w:sz w:val="36"/>
          <w:szCs w:val="36"/>
          <w:lang w:eastAsia="ru-RU"/>
        </w:rPr>
        <w:t>Оба</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bookmarkStart w:id="0" w:name="detail"/>
      <w:bookmarkEnd w:id="0"/>
      <w:r w:rsidRPr="00027E1A">
        <w:rPr>
          <w:rFonts w:ascii="Arial" w:eastAsia="Times New Roman" w:hAnsi="Arial" w:cs="Arial"/>
          <w:noProof/>
          <w:color w:val="000000"/>
          <w:sz w:val="24"/>
          <w:szCs w:val="24"/>
          <w:lang w:eastAsia="ru-RU"/>
        </w:rPr>
        <w:drawing>
          <wp:inline distT="0" distB="0" distL="0" distR="0" wp14:anchorId="27A5EAFD" wp14:editId="2334A0D0">
            <wp:extent cx="1905000" cy="1533525"/>
            <wp:effectExtent l="0" t="0" r="0" b="9525"/>
            <wp:docPr id="1" name="Рисунок 1" descr="О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533525"/>
                    </a:xfrm>
                    <a:prstGeom prst="rect">
                      <a:avLst/>
                    </a:prstGeom>
                    <a:noFill/>
                    <a:ln>
                      <a:noFill/>
                    </a:ln>
                  </pic:spPr>
                </pic:pic>
              </a:graphicData>
            </a:graphic>
          </wp:inline>
        </w:drawing>
      </w:r>
      <w:r w:rsidRPr="00027E1A">
        <w:rPr>
          <w:rFonts w:ascii="Arial" w:eastAsia="Times New Roman" w:hAnsi="Arial" w:cs="Arial"/>
          <w:color w:val="000000"/>
          <w:sz w:val="24"/>
          <w:szCs w:val="24"/>
          <w:lang w:eastAsia="ru-RU"/>
        </w:rPr>
        <w:br/>
        <w:t>Оба — жұқпалы ауру, негізінен трансмиссиялық механизммен берілетін, лимфа түйіні</w:t>
      </w:r>
      <w:proofErr w:type="gramStart"/>
      <w:r w:rsidRPr="00027E1A">
        <w:rPr>
          <w:rFonts w:ascii="Arial" w:eastAsia="Times New Roman" w:hAnsi="Arial" w:cs="Arial"/>
          <w:color w:val="000000"/>
          <w:sz w:val="24"/>
          <w:szCs w:val="24"/>
          <w:lang w:eastAsia="ru-RU"/>
        </w:rPr>
        <w:t>н</w:t>
      </w:r>
      <w:proofErr w:type="gramEnd"/>
      <w:r w:rsidRPr="00027E1A">
        <w:rPr>
          <w:rFonts w:ascii="Arial" w:eastAsia="Times New Roman" w:hAnsi="Arial" w:cs="Arial"/>
          <w:color w:val="000000"/>
          <w:sz w:val="24"/>
          <w:szCs w:val="24"/>
          <w:lang w:eastAsia="ru-RU"/>
        </w:rPr>
        <w:t>ің қабынуы, өкпе, басқа органдар, сероздық және геморрагиялық сипаты бар, немесе септикалық түрінде ағатын. Оба қ</w:t>
      </w:r>
      <w:proofErr w:type="gramStart"/>
      <w:r w:rsidRPr="00027E1A">
        <w:rPr>
          <w:rFonts w:ascii="Arial" w:eastAsia="Times New Roman" w:hAnsi="Arial" w:cs="Arial"/>
          <w:color w:val="000000"/>
          <w:sz w:val="24"/>
          <w:szCs w:val="24"/>
          <w:lang w:eastAsia="ru-RU"/>
        </w:rPr>
        <w:t>ау</w:t>
      </w:r>
      <w:proofErr w:type="gramEnd"/>
      <w:r w:rsidRPr="00027E1A">
        <w:rPr>
          <w:rFonts w:ascii="Arial" w:eastAsia="Times New Roman" w:hAnsi="Arial" w:cs="Arial"/>
          <w:color w:val="000000"/>
          <w:sz w:val="24"/>
          <w:szCs w:val="24"/>
          <w:lang w:eastAsia="ru-RU"/>
        </w:rPr>
        <w:t>іпті инфекциялардың тобына жатады.</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Оба қауіпті инфекциялардың тобына жатады. Өткен пандемия «қара қайтыс», Оба ретінде аталды, миллиондаған адамның өмі</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ін талап етті. Оқиғаның үш жаһандық оба оқиғасы сипатталған: VI бойынша. Шығыс Рим империясында («Justinian оба»); XIV ғасырда. Қырымда, Жерорта теңізі және Батыс Еуропа; ішінен. XIX ғасыр. Хун қоңда. Қазіргі кезде эпидемияға қарсы тиімді эпидемиялық шараларды және оба қарсы вакцинаны дамытудың арқасында табиғи фокустарда жұқпалы аурулардың тек бі</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 xml:space="preserve"> кездейсоқ оқиғалары тіркеледі. Ресейде Каспий алқабы обадан эндемикалық болып саналады, Ставрополь, Шығыс Орал, Алтай және Забайкалья.</w:t>
      </w:r>
    </w:p>
    <w:p w:rsidR="00027E1A" w:rsidRPr="00027E1A" w:rsidRDefault="00027E1A" w:rsidP="00027E1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1" w:name="h2_0"/>
      <w:bookmarkEnd w:id="1"/>
      <w:r w:rsidRPr="00027E1A">
        <w:rPr>
          <w:rFonts w:ascii="Arial" w:eastAsia="Times New Roman" w:hAnsi="Arial" w:cs="Arial"/>
          <w:color w:val="000000"/>
          <w:sz w:val="36"/>
          <w:szCs w:val="36"/>
          <w:lang w:eastAsia="ru-RU"/>
        </w:rPr>
        <w:t>Патогеннің сипаттамасы</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Yersinia pestis — бұл эндобактериялардың типтік анаэробты грам-теріс бензиндері. Оба ауруы науқастарды босатудағы ұзақ мерзімді өміршеңдігін сақтай алады, мәйіттер (yersinia бубонического жасушаларында 20-30 күнге дейін өмі</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 xml:space="preserve"> сүреді, адамдардың мәйіттерінде және өлі жануарларда – 60 күнге дейін), мұздатуға ұшырайды. Қоршаған орта факторларына (күн сәулелері, атмосфералық оттегі, жылыту, қышқылдықты өзгерту, дезинфекциялау) бұ</w:t>
      </w:r>
      <w:proofErr w:type="gramStart"/>
      <w:r w:rsidRPr="00027E1A">
        <w:rPr>
          <w:rFonts w:ascii="Arial" w:eastAsia="Times New Roman" w:hAnsi="Arial" w:cs="Arial"/>
          <w:color w:val="000000"/>
          <w:sz w:val="24"/>
          <w:szCs w:val="24"/>
          <w:lang w:eastAsia="ru-RU"/>
        </w:rPr>
        <w:t>л</w:t>
      </w:r>
      <w:proofErr w:type="gramEnd"/>
      <w:r w:rsidRPr="00027E1A">
        <w:rPr>
          <w:rFonts w:ascii="Arial" w:eastAsia="Times New Roman" w:hAnsi="Arial" w:cs="Arial"/>
          <w:color w:val="000000"/>
          <w:sz w:val="24"/>
          <w:szCs w:val="24"/>
          <w:lang w:eastAsia="ru-RU"/>
        </w:rPr>
        <w:t xml:space="preserve"> бактерия өте сезімтал.</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Обадағы су қоймасы және көзі – жабайы кеміргіштер (мраморлар, вольтер, кербілер, пикас). Әртүрлі табиғи ошақтарда резервуар кеміргіштердің ә</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 xml:space="preserve"> түрлі болуы мүмкін, қалалық жерде – негізінен егеуқұйрықтар. Адамдық обадан төзімді иттер бүрге үшін патогенді көзі болуы мүмкін. Сирек жағдайларда (өкпе обамен ауырады, немесе бубонозды бауырмен тікелей байланыста болады) адам инфекция көзі болуы мүмкін, Бүргеулер септикалық обадан зардап шегетін науқастардан да патогендерді алады. Жиі инфекция </w:t>
      </w:r>
      <w:proofErr w:type="gramStart"/>
      <w:r w:rsidRPr="00027E1A">
        <w:rPr>
          <w:rFonts w:ascii="Arial" w:eastAsia="Times New Roman" w:hAnsi="Arial" w:cs="Arial"/>
          <w:color w:val="000000"/>
          <w:sz w:val="24"/>
          <w:szCs w:val="24"/>
          <w:lang w:eastAsia="ru-RU"/>
        </w:rPr>
        <w:t>к</w:t>
      </w:r>
      <w:proofErr w:type="gramEnd"/>
      <w:r w:rsidRPr="00027E1A">
        <w:rPr>
          <w:rFonts w:ascii="Arial" w:eastAsia="Times New Roman" w:hAnsi="Arial" w:cs="Arial"/>
          <w:color w:val="000000"/>
          <w:sz w:val="24"/>
          <w:szCs w:val="24"/>
          <w:lang w:eastAsia="ru-RU"/>
        </w:rPr>
        <w:t>өбінесе оба денелерінен келеді.</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Оба түрлі тетіктер арқылы беріледі, олардың арасында көшбасшылық орын алады. Оба патогенді тасымалдаушылары — бұл кейбі</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 xml:space="preserve"> түрлердің бүршіктері мен кенелері. Fleas жануарларды жұқтырады, көші-қоны бар патогенді алып жүреді, ақ бүргеулерді тарату. Адамдар тырнау кезінде бүргеулерді теріге ұрып-соғып, </w:t>
      </w:r>
      <w:r w:rsidRPr="00027E1A">
        <w:rPr>
          <w:rFonts w:ascii="Arial" w:eastAsia="Times New Roman" w:hAnsi="Arial" w:cs="Arial"/>
          <w:color w:val="000000"/>
          <w:sz w:val="24"/>
          <w:szCs w:val="24"/>
          <w:lang w:eastAsia="ru-RU"/>
        </w:rPr>
        <w:lastRenderedPageBreak/>
        <w:t>жұқтырады. Жыртқыштар 7 апта бойы жұқпалы болып қалады (Жыл бойы бүргелердің жұқпалығы туралы деректер бар).</w:t>
      </w:r>
    </w:p>
    <w:p w:rsidR="00027E1A" w:rsidRPr="00027E1A" w:rsidRDefault="00027E1A" w:rsidP="00027E1A">
      <w:pPr>
        <w:shd w:val="clear" w:color="auto" w:fill="FFFFFF"/>
        <w:spacing w:line="240" w:lineRule="auto"/>
        <w:textAlignment w:val="baseline"/>
        <w:rPr>
          <w:rFonts w:ascii="Arial" w:eastAsia="Times New Roman" w:hAnsi="Arial" w:cs="Arial"/>
          <w:color w:val="000000"/>
          <w:sz w:val="24"/>
          <w:szCs w:val="24"/>
          <w:lang w:eastAsia="ru-RU"/>
        </w:rPr>
      </w:pPr>
      <w:bookmarkStart w:id="2" w:name="_GoBack"/>
      <w:bookmarkEnd w:id="2"/>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 xml:space="preserve">Обадағы инфекция да байланыс арқылы болады (өлі жануарлармен әрекеттескен кезде зақымдалған тері арқылы, ұрықтандыру, тері жамылғысын дайындау және </w:t>
      </w:r>
      <w:proofErr w:type="gramStart"/>
      <w:r w:rsidRPr="00027E1A">
        <w:rPr>
          <w:rFonts w:ascii="Arial" w:eastAsia="Times New Roman" w:hAnsi="Arial" w:cs="Arial"/>
          <w:color w:val="000000"/>
          <w:sz w:val="24"/>
          <w:szCs w:val="24"/>
          <w:lang w:eastAsia="ru-RU"/>
        </w:rPr>
        <w:t>т.б</w:t>
      </w:r>
      <w:proofErr w:type="gramEnd"/>
      <w:r w:rsidRPr="00027E1A">
        <w:rPr>
          <w:rFonts w:ascii="Arial" w:eastAsia="Times New Roman" w:hAnsi="Arial" w:cs="Arial"/>
          <w:color w:val="000000"/>
          <w:sz w:val="24"/>
          <w:szCs w:val="24"/>
          <w:lang w:eastAsia="ru-RU"/>
        </w:rPr>
        <w:t>.), алиментарлы (ауру жануарлардың тағамына тамақ ішу арқылы).</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 xml:space="preserve">Адамдар </w:t>
      </w:r>
      <w:proofErr w:type="gramStart"/>
      <w:r w:rsidRPr="00027E1A">
        <w:rPr>
          <w:rFonts w:ascii="Arial" w:eastAsia="Times New Roman" w:hAnsi="Arial" w:cs="Arial"/>
          <w:color w:val="000000"/>
          <w:sz w:val="24"/>
          <w:szCs w:val="24"/>
          <w:lang w:eastAsia="ru-RU"/>
        </w:rPr>
        <w:t>инфекция</w:t>
      </w:r>
      <w:proofErr w:type="gramEnd"/>
      <w:r w:rsidRPr="00027E1A">
        <w:rPr>
          <w:rFonts w:ascii="Arial" w:eastAsia="Times New Roman" w:hAnsi="Arial" w:cs="Arial"/>
          <w:color w:val="000000"/>
          <w:sz w:val="24"/>
          <w:szCs w:val="24"/>
          <w:lang w:eastAsia="ru-RU"/>
        </w:rPr>
        <w:t xml:space="preserve">ға мүлдем табиғи сезімталдығы бар, ауру кез-келген жолмен және кез келген жастағы жұқтырған кезде дамиды. Инфекциядан кейінгі иммунитет салыстырмалы, реактивтіліктен қорғайды, алайда, оба </w:t>
      </w:r>
      <w:proofErr w:type="gramStart"/>
      <w:r w:rsidRPr="00027E1A">
        <w:rPr>
          <w:rFonts w:ascii="Arial" w:eastAsia="Times New Roman" w:hAnsi="Arial" w:cs="Arial"/>
          <w:color w:val="000000"/>
          <w:sz w:val="24"/>
          <w:szCs w:val="24"/>
          <w:lang w:eastAsia="ru-RU"/>
        </w:rPr>
        <w:t>о</w:t>
      </w:r>
      <w:proofErr w:type="gramEnd"/>
      <w:r w:rsidRPr="00027E1A">
        <w:rPr>
          <w:rFonts w:ascii="Arial" w:eastAsia="Times New Roman" w:hAnsi="Arial" w:cs="Arial"/>
          <w:color w:val="000000"/>
          <w:sz w:val="24"/>
          <w:szCs w:val="24"/>
          <w:lang w:eastAsia="ru-RU"/>
        </w:rPr>
        <w:t>қиғаларының қайталануы көбінесе жұмсақ нысанда орын алады.</w:t>
      </w:r>
    </w:p>
    <w:p w:rsidR="00027E1A" w:rsidRPr="00027E1A" w:rsidRDefault="00027E1A" w:rsidP="00027E1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3" w:name="h2_1"/>
      <w:bookmarkEnd w:id="3"/>
      <w:r w:rsidRPr="00027E1A">
        <w:rPr>
          <w:rFonts w:ascii="Arial" w:eastAsia="Times New Roman" w:hAnsi="Arial" w:cs="Arial"/>
          <w:color w:val="000000"/>
          <w:sz w:val="36"/>
          <w:szCs w:val="36"/>
          <w:lang w:eastAsia="ru-RU"/>
        </w:rPr>
        <w:t>Оба жіктелуі</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 xml:space="preserve">Оба негізгі белгілерге байланысты клиникалық </w:t>
      </w:r>
      <w:proofErr w:type="gramStart"/>
      <w:r w:rsidRPr="00027E1A">
        <w:rPr>
          <w:rFonts w:ascii="Arial" w:eastAsia="Times New Roman" w:hAnsi="Arial" w:cs="Arial"/>
          <w:color w:val="000000"/>
          <w:sz w:val="24"/>
          <w:szCs w:val="24"/>
          <w:lang w:eastAsia="ru-RU"/>
        </w:rPr>
        <w:t>формалар</w:t>
      </w:r>
      <w:proofErr w:type="gramEnd"/>
      <w:r w:rsidRPr="00027E1A">
        <w:rPr>
          <w:rFonts w:ascii="Arial" w:eastAsia="Times New Roman" w:hAnsi="Arial" w:cs="Arial"/>
          <w:color w:val="000000"/>
          <w:sz w:val="24"/>
          <w:szCs w:val="24"/>
          <w:lang w:eastAsia="ru-RU"/>
        </w:rPr>
        <w:t>ға сәйкес жіктеледі. Жергілікті бар, жалпыланған және сыртқы түрлерін бөлмеу. Жергілікті оба теріге бөлінеді, бубон және былғары тә</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ізді, жалпыланған оба бастапқы және екінші септикалық болып табылады, сыртқы емес дененің нысаны бастапқы және қайталама өкпеге бөлінеді, және де – ішек.</w:t>
      </w:r>
    </w:p>
    <w:p w:rsidR="00027E1A" w:rsidRPr="00027E1A" w:rsidRDefault="00027E1A" w:rsidP="00027E1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4" w:name="h2_2"/>
      <w:bookmarkEnd w:id="4"/>
      <w:r w:rsidRPr="00027E1A">
        <w:rPr>
          <w:rFonts w:ascii="Arial" w:eastAsia="Times New Roman" w:hAnsi="Arial" w:cs="Arial"/>
          <w:color w:val="000000"/>
          <w:sz w:val="36"/>
          <w:szCs w:val="36"/>
          <w:lang w:eastAsia="ru-RU"/>
        </w:rPr>
        <w:t>Оба белгілері</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Обадағы инкубациялық кезең шамамен орташа 3-6 күнді құрайды (9 күнге дейін). Жаппай эпидемия жағдайында немесе жалпыланған нысандарда инкубация кезеңі біреуіне қысқартылуы мүмкін – екі күн. Аурудың басталуы өткі</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 безгегінің жылдам дамуымен сипатталады, таңғажайып мұздатумен бірге жүрді, ауыр интоксикация синдромы.</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 xml:space="preserve">Пациенттер бұлшықет ауырсынуына </w:t>
      </w:r>
      <w:proofErr w:type="gramStart"/>
      <w:r w:rsidRPr="00027E1A">
        <w:rPr>
          <w:rFonts w:ascii="Arial" w:eastAsia="Times New Roman" w:hAnsi="Arial" w:cs="Arial"/>
          <w:color w:val="000000"/>
          <w:sz w:val="24"/>
          <w:szCs w:val="24"/>
          <w:lang w:eastAsia="ru-RU"/>
        </w:rPr>
        <w:t>ша</w:t>
      </w:r>
      <w:proofErr w:type="gramEnd"/>
      <w:r w:rsidRPr="00027E1A">
        <w:rPr>
          <w:rFonts w:ascii="Arial" w:eastAsia="Times New Roman" w:hAnsi="Arial" w:cs="Arial"/>
          <w:color w:val="000000"/>
          <w:sz w:val="24"/>
          <w:szCs w:val="24"/>
          <w:lang w:eastAsia="ru-RU"/>
        </w:rPr>
        <w:t>ғымдана алады, қосылыстар, құмарлық аймақ. Құсу пайда болады (жиі – қанмен), шөлдеу (ауыр). Алғашқы сағаттан бастап науқастар қозғалады, қабылдау қабілетінің бұзылуы мүмкін (ақылсыз, галлюцинация)</w:t>
      </w:r>
      <w:proofErr w:type="gramStart"/>
      <w:r w:rsidRPr="00027E1A">
        <w:rPr>
          <w:rFonts w:ascii="Arial" w:eastAsia="Times New Roman" w:hAnsi="Arial" w:cs="Arial"/>
          <w:color w:val="000000"/>
          <w:sz w:val="24"/>
          <w:szCs w:val="24"/>
          <w:lang w:eastAsia="ru-RU"/>
        </w:rPr>
        <w:t>.</w:t>
      </w:r>
      <w:proofErr w:type="gramEnd"/>
      <w:r w:rsidRPr="00027E1A">
        <w:rPr>
          <w:rFonts w:ascii="Arial" w:eastAsia="Times New Roman" w:hAnsi="Arial" w:cs="Arial"/>
          <w:color w:val="000000"/>
          <w:sz w:val="24"/>
          <w:szCs w:val="24"/>
          <w:lang w:eastAsia="ru-RU"/>
        </w:rPr>
        <w:t xml:space="preserve"> Ү</w:t>
      </w:r>
      <w:proofErr w:type="gramStart"/>
      <w:r w:rsidRPr="00027E1A">
        <w:rPr>
          <w:rFonts w:ascii="Arial" w:eastAsia="Times New Roman" w:hAnsi="Arial" w:cs="Arial"/>
          <w:color w:val="000000"/>
          <w:sz w:val="24"/>
          <w:szCs w:val="24"/>
          <w:lang w:eastAsia="ru-RU"/>
        </w:rPr>
        <w:t>й</w:t>
      </w:r>
      <w:proofErr w:type="gramEnd"/>
      <w:r w:rsidRPr="00027E1A">
        <w:rPr>
          <w:rFonts w:ascii="Arial" w:eastAsia="Times New Roman" w:hAnsi="Arial" w:cs="Arial"/>
          <w:color w:val="000000"/>
          <w:sz w:val="24"/>
          <w:szCs w:val="24"/>
          <w:lang w:eastAsia="ru-RU"/>
        </w:rPr>
        <w:t>лестіру бұзылған, сөйлеу түсінігі жоғалады. Кедейлі</w:t>
      </w:r>
      <w:proofErr w:type="gramStart"/>
      <w:r w:rsidRPr="00027E1A">
        <w:rPr>
          <w:rFonts w:ascii="Arial" w:eastAsia="Times New Roman" w:hAnsi="Arial" w:cs="Arial"/>
          <w:color w:val="000000"/>
          <w:sz w:val="24"/>
          <w:szCs w:val="24"/>
          <w:lang w:eastAsia="ru-RU"/>
        </w:rPr>
        <w:t>к</w:t>
      </w:r>
      <w:proofErr w:type="gramEnd"/>
      <w:r w:rsidRPr="00027E1A">
        <w:rPr>
          <w:rFonts w:ascii="Arial" w:eastAsia="Times New Roman" w:hAnsi="Arial" w:cs="Arial"/>
          <w:color w:val="000000"/>
          <w:sz w:val="24"/>
          <w:szCs w:val="24"/>
          <w:lang w:eastAsia="ru-RU"/>
        </w:rPr>
        <w:t xml:space="preserve"> пен апатияны айтарлықтай азайтады, науқастар төсекден шығу мүмкіндігінің жоқтығынан әлсіреді.</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Пациенттердің беті і</w:t>
      </w:r>
      <w:proofErr w:type="gramStart"/>
      <w:r w:rsidRPr="00027E1A">
        <w:rPr>
          <w:rFonts w:ascii="Arial" w:eastAsia="Times New Roman" w:hAnsi="Arial" w:cs="Arial"/>
          <w:color w:val="000000"/>
          <w:sz w:val="24"/>
          <w:szCs w:val="24"/>
          <w:lang w:eastAsia="ru-RU"/>
        </w:rPr>
        <w:t>с</w:t>
      </w:r>
      <w:proofErr w:type="gramEnd"/>
      <w:r w:rsidRPr="00027E1A">
        <w:rPr>
          <w:rFonts w:ascii="Arial" w:eastAsia="Times New Roman" w:hAnsi="Arial" w:cs="Arial"/>
          <w:color w:val="000000"/>
          <w:sz w:val="24"/>
          <w:szCs w:val="24"/>
          <w:lang w:eastAsia="ru-RU"/>
        </w:rPr>
        <w:t>ік, гиперемиялық, склера енгізілді. Ауыр жағдайларда геморрагиялық бөртпелер пайда болады. Обадағы тән белгісі «бор тілі» — құ</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ғақ, тығыздалған, жарқын ақ патинамен қапталған. Физикалық сараптама айқын тахикардияны көрсетеді, прогрессивті гипотония, тыныс алу және олигурияның қысымы (</w:t>
      </w:r>
      <w:proofErr w:type="gramStart"/>
      <w:r w:rsidRPr="00027E1A">
        <w:rPr>
          <w:rFonts w:ascii="Arial" w:eastAsia="Times New Roman" w:hAnsi="Arial" w:cs="Arial"/>
          <w:color w:val="000000"/>
          <w:sz w:val="24"/>
          <w:szCs w:val="24"/>
          <w:lang w:eastAsia="ru-RU"/>
        </w:rPr>
        <w:t>анурия</w:t>
      </w:r>
      <w:proofErr w:type="gramEnd"/>
      <w:r w:rsidRPr="00027E1A">
        <w:rPr>
          <w:rFonts w:ascii="Arial" w:eastAsia="Times New Roman" w:hAnsi="Arial" w:cs="Arial"/>
          <w:color w:val="000000"/>
          <w:sz w:val="24"/>
          <w:szCs w:val="24"/>
          <w:lang w:eastAsia="ru-RU"/>
        </w:rPr>
        <w:t>ға дейін). Оба ісігінің алғашқы кезеңінде бұл симптоматикалық кө</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ініс обадағы барлық клиникалық түрлерде байқалады.</w:t>
      </w:r>
    </w:p>
    <w:p w:rsidR="00027E1A" w:rsidRPr="00027E1A" w:rsidRDefault="00027E1A" w:rsidP="00027E1A">
      <w:pPr>
        <w:shd w:val="clear" w:color="auto" w:fill="FFFFFF"/>
        <w:spacing w:after="0"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b/>
          <w:bCs/>
          <w:color w:val="000000"/>
          <w:sz w:val="24"/>
          <w:szCs w:val="24"/>
          <w:bdr w:val="none" w:sz="0" w:space="0" w:color="auto" w:frame="1"/>
          <w:lang w:eastAsia="ru-RU"/>
        </w:rPr>
        <w:t xml:space="preserve">Тері </w:t>
      </w:r>
      <w:proofErr w:type="gramStart"/>
      <w:r w:rsidRPr="00027E1A">
        <w:rPr>
          <w:rFonts w:ascii="Arial" w:eastAsia="Times New Roman" w:hAnsi="Arial" w:cs="Arial"/>
          <w:b/>
          <w:bCs/>
          <w:color w:val="000000"/>
          <w:sz w:val="24"/>
          <w:szCs w:val="24"/>
          <w:bdr w:val="none" w:sz="0" w:space="0" w:color="auto" w:frame="1"/>
          <w:lang w:eastAsia="ru-RU"/>
        </w:rPr>
        <w:t>п</w:t>
      </w:r>
      <w:proofErr w:type="gramEnd"/>
      <w:r w:rsidRPr="00027E1A">
        <w:rPr>
          <w:rFonts w:ascii="Arial" w:eastAsia="Times New Roman" w:hAnsi="Arial" w:cs="Arial"/>
          <w:b/>
          <w:bCs/>
          <w:color w:val="000000"/>
          <w:sz w:val="24"/>
          <w:szCs w:val="24"/>
          <w:bdr w:val="none" w:sz="0" w:space="0" w:color="auto" w:frame="1"/>
          <w:lang w:eastAsia="ru-RU"/>
        </w:rPr>
        <w:t>ішіні</w:t>
      </w:r>
      <w:r w:rsidRPr="00027E1A">
        <w:rPr>
          <w:rFonts w:ascii="Arial" w:eastAsia="Times New Roman" w:hAnsi="Arial" w:cs="Arial"/>
          <w:color w:val="000000"/>
          <w:sz w:val="24"/>
          <w:szCs w:val="24"/>
          <w:lang w:eastAsia="ru-RU"/>
        </w:rPr>
        <w:t xml:space="preserve"> патогенді енгізу аймағында карбункул түрінде көрініс тапты. Карбункул дамып келеді, келесі кезеңдерден өтеді: алдымен гиперемиялық, шағылысқан тері </w:t>
      </w:r>
      <w:proofErr w:type="gramStart"/>
      <w:r w:rsidRPr="00027E1A">
        <w:rPr>
          <w:rFonts w:ascii="Arial" w:eastAsia="Times New Roman" w:hAnsi="Arial" w:cs="Arial"/>
          <w:color w:val="000000"/>
          <w:sz w:val="24"/>
          <w:szCs w:val="24"/>
          <w:lang w:eastAsia="ru-RU"/>
        </w:rPr>
        <w:t>п</w:t>
      </w:r>
      <w:proofErr w:type="gramEnd"/>
      <w:r w:rsidRPr="00027E1A">
        <w:rPr>
          <w:rFonts w:ascii="Arial" w:eastAsia="Times New Roman" w:hAnsi="Arial" w:cs="Arial"/>
          <w:color w:val="000000"/>
          <w:sz w:val="24"/>
          <w:szCs w:val="24"/>
          <w:lang w:eastAsia="ru-RU"/>
        </w:rPr>
        <w:t>іспесі (өте ауыр, геморрагиялық мазмұнмен толтырылған), ол ашылғаннан кейін, жоғарғы бөлігімен және сарғыш түбі бар жараларды қалдырады. Хирург көбейеді. Кө</w:t>
      </w:r>
      <w:proofErr w:type="gramStart"/>
      <w:r w:rsidRPr="00027E1A">
        <w:rPr>
          <w:rFonts w:ascii="Arial" w:eastAsia="Times New Roman" w:hAnsi="Arial" w:cs="Arial"/>
          <w:color w:val="000000"/>
          <w:sz w:val="24"/>
          <w:szCs w:val="24"/>
          <w:lang w:eastAsia="ru-RU"/>
        </w:rPr>
        <w:t>п</w:t>
      </w:r>
      <w:proofErr w:type="gramEnd"/>
      <w:r w:rsidRPr="00027E1A">
        <w:rPr>
          <w:rFonts w:ascii="Arial" w:eastAsia="Times New Roman" w:hAnsi="Arial" w:cs="Arial"/>
          <w:color w:val="000000"/>
          <w:sz w:val="24"/>
          <w:szCs w:val="24"/>
          <w:lang w:eastAsia="ru-RU"/>
        </w:rPr>
        <w:t xml:space="preserve"> ұзамай оның орталығында некротикалық қара қыртысы пайда болады, </w:t>
      </w:r>
      <w:r w:rsidRPr="00027E1A">
        <w:rPr>
          <w:rFonts w:ascii="Arial" w:eastAsia="Times New Roman" w:hAnsi="Arial" w:cs="Arial"/>
          <w:color w:val="000000"/>
          <w:sz w:val="24"/>
          <w:szCs w:val="24"/>
          <w:lang w:eastAsia="ru-RU"/>
        </w:rPr>
        <w:lastRenderedPageBreak/>
        <w:t xml:space="preserve">жараның түбін жылдам толтырады. </w:t>
      </w:r>
      <w:proofErr w:type="gramStart"/>
      <w:r w:rsidRPr="00027E1A">
        <w:rPr>
          <w:rFonts w:ascii="Arial" w:eastAsia="Times New Roman" w:hAnsi="Arial" w:cs="Arial"/>
          <w:color w:val="000000"/>
          <w:sz w:val="24"/>
          <w:szCs w:val="24"/>
          <w:lang w:eastAsia="ru-RU"/>
        </w:rPr>
        <w:t>Б</w:t>
      </w:r>
      <w:proofErr w:type="gramEnd"/>
      <w:r w:rsidRPr="00027E1A">
        <w:rPr>
          <w:rFonts w:ascii="Arial" w:eastAsia="Times New Roman" w:hAnsi="Arial" w:cs="Arial"/>
          <w:color w:val="000000"/>
          <w:sz w:val="24"/>
          <w:szCs w:val="24"/>
          <w:lang w:eastAsia="ru-RU"/>
        </w:rPr>
        <w:t>өртпелерді қабылдамағаннан кейін карбункул емдейді, қатты шрамды қалдырады.</w:t>
      </w:r>
    </w:p>
    <w:p w:rsidR="00027E1A" w:rsidRPr="00027E1A" w:rsidRDefault="00027E1A" w:rsidP="00027E1A">
      <w:pPr>
        <w:shd w:val="clear" w:color="auto" w:fill="FFFFFF"/>
        <w:spacing w:after="0" w:line="240" w:lineRule="auto"/>
        <w:textAlignment w:val="baseline"/>
        <w:rPr>
          <w:rFonts w:ascii="Times New Roman" w:eastAsia="Times New Roman" w:hAnsi="Times New Roman" w:cs="Times New Roman"/>
          <w:b/>
          <w:bCs/>
          <w:color w:val="4FA533"/>
          <w:sz w:val="24"/>
          <w:szCs w:val="24"/>
          <w:lang w:eastAsia="ru-RU"/>
        </w:rPr>
      </w:pPr>
      <w:r w:rsidRPr="00027E1A">
        <w:rPr>
          <w:rFonts w:ascii="Arial" w:eastAsia="Times New Roman" w:hAnsi="Arial" w:cs="Arial"/>
          <w:color w:val="000000"/>
          <w:sz w:val="24"/>
          <w:szCs w:val="24"/>
          <w:lang w:eastAsia="ru-RU"/>
        </w:rPr>
        <w:fldChar w:fldCharType="begin"/>
      </w:r>
      <w:r w:rsidRPr="00027E1A">
        <w:rPr>
          <w:rFonts w:ascii="Arial" w:eastAsia="Times New Roman" w:hAnsi="Arial" w:cs="Arial"/>
          <w:color w:val="000000"/>
          <w:sz w:val="24"/>
          <w:szCs w:val="24"/>
          <w:lang w:eastAsia="ru-RU"/>
        </w:rPr>
        <w:instrText xml:space="preserve"> HYPERLINK "http://mundamedicina.info/awrwlar/kpeni-aspergillezi.html" \t "_blank" </w:instrText>
      </w:r>
      <w:r w:rsidRPr="00027E1A">
        <w:rPr>
          <w:rFonts w:ascii="Arial" w:eastAsia="Times New Roman" w:hAnsi="Arial" w:cs="Arial"/>
          <w:color w:val="000000"/>
          <w:sz w:val="24"/>
          <w:szCs w:val="24"/>
          <w:lang w:eastAsia="ru-RU"/>
        </w:rPr>
        <w:fldChar w:fldCharType="separate"/>
      </w:r>
    </w:p>
    <w:p w:rsidR="00027E1A" w:rsidRPr="00027E1A" w:rsidRDefault="00027E1A" w:rsidP="00027E1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E1A">
        <w:rPr>
          <w:rFonts w:ascii="Arial" w:eastAsia="Times New Roman" w:hAnsi="Arial" w:cs="Arial"/>
          <w:b/>
          <w:bCs/>
          <w:color w:val="C0392B"/>
          <w:sz w:val="24"/>
          <w:szCs w:val="24"/>
          <w:bdr w:val="none" w:sz="0" w:space="0" w:color="auto" w:frame="1"/>
          <w:lang w:eastAsia="ru-RU"/>
        </w:rPr>
        <w:t>Сондай-ақ оқыңыз</w:t>
      </w:r>
      <w:r w:rsidRPr="00027E1A">
        <w:rPr>
          <w:rFonts w:ascii="Arial" w:eastAsia="Times New Roman" w:hAnsi="Arial" w:cs="Arial"/>
          <w:color w:val="4FA533"/>
          <w:sz w:val="24"/>
          <w:szCs w:val="24"/>
          <w:lang w:eastAsia="ru-RU"/>
        </w:rPr>
        <w:t>  </w:t>
      </w:r>
      <w:r w:rsidRPr="00027E1A">
        <w:rPr>
          <w:rFonts w:ascii="Arial" w:eastAsia="Times New Roman" w:hAnsi="Arial" w:cs="Arial"/>
          <w:color w:val="E67E22"/>
          <w:sz w:val="24"/>
          <w:szCs w:val="24"/>
          <w:bdr w:val="none" w:sz="0" w:space="0" w:color="auto" w:frame="1"/>
          <w:lang w:eastAsia="ru-RU"/>
        </w:rPr>
        <w:t>Өкпенің аспергиллезі</w:t>
      </w:r>
    </w:p>
    <w:p w:rsidR="00027E1A" w:rsidRPr="00027E1A" w:rsidRDefault="00027E1A" w:rsidP="00027E1A">
      <w:pPr>
        <w:shd w:val="clear" w:color="auto" w:fill="FFFFFF"/>
        <w:spacing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fldChar w:fldCharType="end"/>
      </w:r>
    </w:p>
    <w:p w:rsidR="00027E1A" w:rsidRPr="00027E1A" w:rsidRDefault="00027E1A" w:rsidP="00027E1A">
      <w:pPr>
        <w:shd w:val="clear" w:color="auto" w:fill="FFFFFF"/>
        <w:spacing w:after="0"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b/>
          <w:bCs/>
          <w:color w:val="000000"/>
          <w:sz w:val="24"/>
          <w:szCs w:val="24"/>
          <w:bdr w:val="none" w:sz="0" w:space="0" w:color="auto" w:frame="1"/>
          <w:lang w:eastAsia="ru-RU"/>
        </w:rPr>
        <w:t>Bubonic нысаны</w:t>
      </w:r>
      <w:r w:rsidRPr="00027E1A">
        <w:rPr>
          <w:rFonts w:ascii="Arial" w:eastAsia="Times New Roman" w:hAnsi="Arial" w:cs="Arial"/>
          <w:color w:val="000000"/>
          <w:sz w:val="24"/>
          <w:szCs w:val="24"/>
          <w:lang w:eastAsia="ru-RU"/>
        </w:rPr>
        <w:t> оба тү</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 xml:space="preserve">інің ең таралған түрі болып табылады. Бубондар арнайы лимфа түйіндері </w:t>
      </w:r>
      <w:proofErr w:type="gramStart"/>
      <w:r w:rsidRPr="00027E1A">
        <w:rPr>
          <w:rFonts w:ascii="Arial" w:eastAsia="Times New Roman" w:hAnsi="Arial" w:cs="Arial"/>
          <w:color w:val="000000"/>
          <w:sz w:val="24"/>
          <w:szCs w:val="24"/>
          <w:lang w:eastAsia="ru-RU"/>
        </w:rPr>
        <w:t>деп</w:t>
      </w:r>
      <w:proofErr w:type="gramEnd"/>
      <w:r w:rsidRPr="00027E1A">
        <w:rPr>
          <w:rFonts w:ascii="Arial" w:eastAsia="Times New Roman" w:hAnsi="Arial" w:cs="Arial"/>
          <w:color w:val="000000"/>
          <w:sz w:val="24"/>
          <w:szCs w:val="24"/>
          <w:lang w:eastAsia="ru-RU"/>
        </w:rPr>
        <w:t xml:space="preserve"> аталады. Осылайша, бұл инфекция тү</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інде аймақтық іріңді лимфаденит басым клиникалық көрініс болып табылады. Бубо, ереже бойынша, жалғыз, кейбі</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 xml:space="preserve"> жағдайларда бірнеше болуы мүмкін. Алғашында лимфа түйін аймағында ауыру байқалды, 1-2 күн өткен соң, пальпация кеңейтілген ауыр лимфа түйіндерін анықтайды, бірінші тығыз, Процесс жүріп жатқан сайын олар пастерлік дәйектілікке жұмсартады, қоршаған тіндерге дәнекерленген жалғыз конгломератқа бі</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іктіру. Бубодың одан арғы курсы оның өзі</w:t>
      </w:r>
      <w:proofErr w:type="gramStart"/>
      <w:r w:rsidRPr="00027E1A">
        <w:rPr>
          <w:rFonts w:ascii="Arial" w:eastAsia="Times New Roman" w:hAnsi="Arial" w:cs="Arial"/>
          <w:color w:val="000000"/>
          <w:sz w:val="24"/>
          <w:szCs w:val="24"/>
          <w:lang w:eastAsia="ru-RU"/>
        </w:rPr>
        <w:t>н-</w:t>
      </w:r>
      <w:proofErr w:type="gramEnd"/>
      <w:r w:rsidRPr="00027E1A">
        <w:rPr>
          <w:rFonts w:ascii="Arial" w:eastAsia="Times New Roman" w:hAnsi="Arial" w:cs="Arial"/>
          <w:color w:val="000000"/>
          <w:sz w:val="24"/>
          <w:szCs w:val="24"/>
          <w:lang w:eastAsia="ru-RU"/>
        </w:rPr>
        <w:t>өзі қалпына келтіруіне әкелуі мүмкін, және жара пайда болуына байланысты, қатаю немесе некроз аймақтары. Аурудың биіктігі бі</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 xml:space="preserve"> апта бойы жалғасады, онда қалпына келтіру кезеңі келеді, және клиникалық симптомдар біртіндеп төмендейді.</w:t>
      </w:r>
    </w:p>
    <w:p w:rsidR="00027E1A" w:rsidRPr="00027E1A" w:rsidRDefault="00027E1A" w:rsidP="00027E1A">
      <w:pPr>
        <w:shd w:val="clear" w:color="auto" w:fill="FFFFFF"/>
        <w:spacing w:after="0"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b/>
          <w:bCs/>
          <w:color w:val="000000"/>
          <w:sz w:val="24"/>
          <w:szCs w:val="24"/>
          <w:bdr w:val="none" w:sz="0" w:space="0" w:color="auto" w:frame="1"/>
          <w:lang w:eastAsia="ru-RU"/>
        </w:rPr>
        <w:t xml:space="preserve">Тері және бубоникалық </w:t>
      </w:r>
      <w:proofErr w:type="gramStart"/>
      <w:r w:rsidRPr="00027E1A">
        <w:rPr>
          <w:rFonts w:ascii="Arial" w:eastAsia="Times New Roman" w:hAnsi="Arial" w:cs="Arial"/>
          <w:b/>
          <w:bCs/>
          <w:color w:val="000000"/>
          <w:sz w:val="24"/>
          <w:szCs w:val="24"/>
          <w:bdr w:val="none" w:sz="0" w:space="0" w:color="auto" w:frame="1"/>
          <w:lang w:eastAsia="ru-RU"/>
        </w:rPr>
        <w:t>п</w:t>
      </w:r>
      <w:proofErr w:type="gramEnd"/>
      <w:r w:rsidRPr="00027E1A">
        <w:rPr>
          <w:rFonts w:ascii="Arial" w:eastAsia="Times New Roman" w:hAnsi="Arial" w:cs="Arial"/>
          <w:b/>
          <w:bCs/>
          <w:color w:val="000000"/>
          <w:sz w:val="24"/>
          <w:szCs w:val="24"/>
          <w:bdr w:val="none" w:sz="0" w:space="0" w:color="auto" w:frame="1"/>
          <w:lang w:eastAsia="ru-RU"/>
        </w:rPr>
        <w:t>ішін</w:t>
      </w:r>
      <w:r w:rsidRPr="00027E1A">
        <w:rPr>
          <w:rFonts w:ascii="Arial" w:eastAsia="Times New Roman" w:hAnsi="Arial" w:cs="Arial"/>
          <w:color w:val="000000"/>
          <w:sz w:val="24"/>
          <w:szCs w:val="24"/>
          <w:lang w:eastAsia="ru-RU"/>
        </w:rPr>
        <w:t> лимфаденопатиямен тері көріністерінің комбинациясы сипатталады. Оба тү</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інің жергілікті нысандары екінші сесептік және қайталама өкпелік нысандарға жетуі мүмкін. Бұл нысандардың клиникалық курстары олардың бастапқы аналогтарынан ерекшеленбейді.</w:t>
      </w:r>
    </w:p>
    <w:p w:rsidR="00027E1A" w:rsidRPr="00027E1A" w:rsidRDefault="00027E1A" w:rsidP="00027E1A">
      <w:pPr>
        <w:shd w:val="clear" w:color="auto" w:fill="FFFFFF"/>
        <w:spacing w:after="0"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b/>
          <w:bCs/>
          <w:color w:val="000000"/>
          <w:sz w:val="24"/>
          <w:szCs w:val="24"/>
          <w:bdr w:val="none" w:sz="0" w:space="0" w:color="auto" w:frame="1"/>
          <w:lang w:eastAsia="ru-RU"/>
        </w:rPr>
        <w:t>Негізгі септикалық нысаны</w:t>
      </w:r>
      <w:r w:rsidRPr="00027E1A">
        <w:rPr>
          <w:rFonts w:ascii="Arial" w:eastAsia="Times New Roman" w:hAnsi="Arial" w:cs="Arial"/>
          <w:color w:val="000000"/>
          <w:sz w:val="24"/>
          <w:szCs w:val="24"/>
          <w:lang w:eastAsia="ru-RU"/>
        </w:rPr>
        <w:t> найзағай жылдамдықта дамиды, қ</w:t>
      </w:r>
      <w:proofErr w:type="gramStart"/>
      <w:r w:rsidRPr="00027E1A">
        <w:rPr>
          <w:rFonts w:ascii="Arial" w:eastAsia="Times New Roman" w:hAnsi="Arial" w:cs="Arial"/>
          <w:color w:val="000000"/>
          <w:sz w:val="24"/>
          <w:szCs w:val="24"/>
          <w:lang w:eastAsia="ru-RU"/>
        </w:rPr>
        <w:t>ыс</w:t>
      </w:r>
      <w:proofErr w:type="gramEnd"/>
      <w:r w:rsidRPr="00027E1A">
        <w:rPr>
          <w:rFonts w:ascii="Arial" w:eastAsia="Times New Roman" w:hAnsi="Arial" w:cs="Arial"/>
          <w:color w:val="000000"/>
          <w:sz w:val="24"/>
          <w:szCs w:val="24"/>
          <w:lang w:eastAsia="ru-RU"/>
        </w:rPr>
        <w:t>қа инкубациядан кейін (1-2 күн), ауыр интенсивтіліктің жылдам өсуімен сипатталады, ауыр геморрагиялық синдром (терідегі көптеген қан кетулер, шырышты қабықшалар, конъюнктива, ішек және бүйрек қан кету), жұқпалы-токсикалық шок жылдам дамуы. Уақтылы медициналық көмек көрсетпеген обадан септивтік нысаны қайтыс болады.</w:t>
      </w:r>
    </w:p>
    <w:p w:rsidR="00027E1A" w:rsidRPr="00027E1A" w:rsidRDefault="00027E1A" w:rsidP="00027E1A">
      <w:pPr>
        <w:shd w:val="clear" w:color="auto" w:fill="FFFFFF"/>
        <w:spacing w:after="0"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b/>
          <w:bCs/>
          <w:color w:val="000000"/>
          <w:sz w:val="24"/>
          <w:szCs w:val="24"/>
          <w:bdr w:val="none" w:sz="0" w:space="0" w:color="auto" w:frame="1"/>
          <w:lang w:eastAsia="ru-RU"/>
        </w:rPr>
        <w:t>Алғашқы өкпе формасы</w:t>
      </w:r>
      <w:r w:rsidRPr="00027E1A">
        <w:rPr>
          <w:rFonts w:ascii="Arial" w:eastAsia="Times New Roman" w:hAnsi="Arial" w:cs="Arial"/>
          <w:color w:val="000000"/>
          <w:sz w:val="24"/>
          <w:szCs w:val="24"/>
          <w:lang w:eastAsia="ru-RU"/>
        </w:rPr>
        <w:t> инфекцияның әуедегі жолдарында орын алады, Инкубациялық кезең қысқартылды, бірнеше сағат болуы мүмкін немесе екі күнге созылады. Өткі</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 xml:space="preserve"> бастау, Обаның барлық түрлеріне тән – маскүнемдіктің артуы, қызба. Өкпенің симптомдары екіншісіне көрінеді – аурудың үшінші күні: қатты күшті жөтел бар, алдымен мөлді</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 xml:space="preserve"> шыны тәрізді, кейінірек — көпіршікті қанды кілегейі бар, кеуде ауыруы пайда болады, тыныс алу қиын. Прогрессивті уыттану өткі</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 xml:space="preserve"> жүрек-тамыр жеткіліксіздігінің дамуына ықпал етеді. Бұл жағдайдың нәтижесі спур және кейінгі кома болуы мүмкін.</w:t>
      </w:r>
    </w:p>
    <w:p w:rsidR="00027E1A" w:rsidRPr="00027E1A" w:rsidRDefault="00027E1A" w:rsidP="00027E1A">
      <w:pPr>
        <w:shd w:val="clear" w:color="auto" w:fill="FFFFFF"/>
        <w:spacing w:after="0"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b/>
          <w:bCs/>
          <w:color w:val="000000"/>
          <w:sz w:val="24"/>
          <w:szCs w:val="24"/>
          <w:bdr w:val="none" w:sz="0" w:space="0" w:color="auto" w:frame="1"/>
          <w:lang w:eastAsia="ru-RU"/>
        </w:rPr>
        <w:t>Ішек нысаны</w:t>
      </w:r>
      <w:r w:rsidRPr="00027E1A">
        <w:rPr>
          <w:rFonts w:ascii="Arial" w:eastAsia="Times New Roman" w:hAnsi="Arial" w:cs="Arial"/>
          <w:color w:val="000000"/>
          <w:sz w:val="24"/>
          <w:szCs w:val="24"/>
          <w:lang w:eastAsia="ru-RU"/>
        </w:rPr>
        <w:t> ауыр і</w:t>
      </w:r>
      <w:proofErr w:type="gramStart"/>
      <w:r w:rsidRPr="00027E1A">
        <w:rPr>
          <w:rFonts w:ascii="Arial" w:eastAsia="Times New Roman" w:hAnsi="Arial" w:cs="Arial"/>
          <w:color w:val="000000"/>
          <w:sz w:val="24"/>
          <w:szCs w:val="24"/>
          <w:lang w:eastAsia="ru-RU"/>
        </w:rPr>
        <w:t>шт</w:t>
      </w:r>
      <w:proofErr w:type="gramEnd"/>
      <w:r w:rsidRPr="00027E1A">
        <w:rPr>
          <w:rFonts w:ascii="Arial" w:eastAsia="Times New Roman" w:hAnsi="Arial" w:cs="Arial"/>
          <w:color w:val="000000"/>
          <w:sz w:val="24"/>
          <w:szCs w:val="24"/>
          <w:lang w:eastAsia="ru-RU"/>
        </w:rPr>
        <w:t xml:space="preserve">ің өткір іштің ауырсынуымен сипатталады, тез арада құсу пайда болады, диарея. Кең орындық, шырыш және қан бар. Жиі – онесмус (ауырсынуды талап етеді). Басқа ішек инфекцияларының таралуын ескере отырып, Қазіргі уақытта мәселе шешілмеген: аурудың тәуелсіз нысаны ішек </w:t>
      </w:r>
      <w:proofErr w:type="gramStart"/>
      <w:r w:rsidRPr="00027E1A">
        <w:rPr>
          <w:rFonts w:ascii="Arial" w:eastAsia="Times New Roman" w:hAnsi="Arial" w:cs="Arial"/>
          <w:color w:val="000000"/>
          <w:sz w:val="24"/>
          <w:szCs w:val="24"/>
          <w:lang w:eastAsia="ru-RU"/>
        </w:rPr>
        <w:t>оба</w:t>
      </w:r>
      <w:proofErr w:type="gramEnd"/>
      <w:r w:rsidRPr="00027E1A">
        <w:rPr>
          <w:rFonts w:ascii="Arial" w:eastAsia="Times New Roman" w:hAnsi="Arial" w:cs="Arial"/>
          <w:color w:val="000000"/>
          <w:sz w:val="24"/>
          <w:szCs w:val="24"/>
          <w:lang w:eastAsia="ru-RU"/>
        </w:rPr>
        <w:t xml:space="preserve"> болып табылады?, микроорганизмдердің ішекке енуі нәтижесінде пайда болды, немесе ішек флорасын белсендіруге байланысты.</w:t>
      </w:r>
    </w:p>
    <w:p w:rsidR="00027E1A" w:rsidRPr="00027E1A" w:rsidRDefault="00027E1A" w:rsidP="00027E1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5" w:name="h2_3"/>
      <w:bookmarkEnd w:id="5"/>
      <w:r w:rsidRPr="00027E1A">
        <w:rPr>
          <w:rFonts w:ascii="Arial" w:eastAsia="Times New Roman" w:hAnsi="Arial" w:cs="Arial"/>
          <w:color w:val="000000"/>
          <w:sz w:val="36"/>
          <w:szCs w:val="36"/>
          <w:lang w:eastAsia="ru-RU"/>
        </w:rPr>
        <w:t>Оба диагностикасы</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Инфекцияның ерекше қауі</w:t>
      </w:r>
      <w:proofErr w:type="gramStart"/>
      <w:r w:rsidRPr="00027E1A">
        <w:rPr>
          <w:rFonts w:ascii="Arial" w:eastAsia="Times New Roman" w:hAnsi="Arial" w:cs="Arial"/>
          <w:color w:val="000000"/>
          <w:sz w:val="24"/>
          <w:szCs w:val="24"/>
          <w:lang w:eastAsia="ru-RU"/>
        </w:rPr>
        <w:t>п</w:t>
      </w:r>
      <w:proofErr w:type="gramEnd"/>
      <w:r w:rsidRPr="00027E1A">
        <w:rPr>
          <w:rFonts w:ascii="Arial" w:eastAsia="Times New Roman" w:hAnsi="Arial" w:cs="Arial"/>
          <w:color w:val="000000"/>
          <w:sz w:val="24"/>
          <w:szCs w:val="24"/>
          <w:lang w:eastAsia="ru-RU"/>
        </w:rPr>
        <w:t>і және микроорганизмге өте жоғары сезімталдыққа байланысты, патогенді оқшаулау арнайы жабдықталған зертханалар жағдайында жүзеге асырылады. Материал кө</w:t>
      </w:r>
      <w:proofErr w:type="gramStart"/>
      <w:r w:rsidRPr="00027E1A">
        <w:rPr>
          <w:rFonts w:ascii="Arial" w:eastAsia="Times New Roman" w:hAnsi="Arial" w:cs="Arial"/>
          <w:color w:val="000000"/>
          <w:sz w:val="24"/>
          <w:szCs w:val="24"/>
          <w:lang w:eastAsia="ru-RU"/>
        </w:rPr>
        <w:t>п</w:t>
      </w:r>
      <w:proofErr w:type="gramEnd"/>
      <w:r w:rsidRPr="00027E1A">
        <w:rPr>
          <w:rFonts w:ascii="Arial" w:eastAsia="Times New Roman" w:hAnsi="Arial" w:cs="Arial"/>
          <w:color w:val="000000"/>
          <w:sz w:val="24"/>
          <w:szCs w:val="24"/>
          <w:lang w:eastAsia="ru-RU"/>
        </w:rPr>
        <w:t>іршіктерден алынған, карбункулдар, жаралар, ауыз қуысының флегм және слизи. Қаннан патогенді босату мүмкіндігі. Клиникалық диагнозды растау үшін нақты бактериологиялық диагноз жасалады, не, науқастарда созылмалы қатты безгегі бар, эпидемиологиялық бағытта.</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lastRenderedPageBreak/>
        <w:t xml:space="preserve">Оба диагностикасын РНҚ көмегімен </w:t>
      </w:r>
      <w:proofErr w:type="gramStart"/>
      <w:r w:rsidRPr="00027E1A">
        <w:rPr>
          <w:rFonts w:ascii="Arial" w:eastAsia="Times New Roman" w:hAnsi="Arial" w:cs="Arial"/>
          <w:color w:val="000000"/>
          <w:sz w:val="24"/>
          <w:szCs w:val="24"/>
          <w:lang w:eastAsia="ru-RU"/>
        </w:rPr>
        <w:t>жасау</w:t>
      </w:r>
      <w:proofErr w:type="gramEnd"/>
      <w:r w:rsidRPr="00027E1A">
        <w:rPr>
          <w:rFonts w:ascii="Arial" w:eastAsia="Times New Roman" w:hAnsi="Arial" w:cs="Arial"/>
          <w:color w:val="000000"/>
          <w:sz w:val="24"/>
          <w:szCs w:val="24"/>
          <w:lang w:eastAsia="ru-RU"/>
        </w:rPr>
        <w:t>ға болады, ELISA, RNAT, RNAG және RTPGA. PCR арқылы оба бөксесінің ықтимал ДНҚ оқшаулануы. Нақты емес диагностикалық әдістер — қан анализі, несеп (өткі</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 xml:space="preserve"> бактериялық зақымданудың суреті бейнеленеді), өкпе түрімен — өкпенің радиографиясы (пневмония белгілері байқалады).</w:t>
      </w:r>
    </w:p>
    <w:p w:rsidR="00027E1A" w:rsidRPr="00027E1A" w:rsidRDefault="00027E1A" w:rsidP="00027E1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6" w:name="h2_4"/>
      <w:bookmarkEnd w:id="6"/>
      <w:r w:rsidRPr="00027E1A">
        <w:rPr>
          <w:rFonts w:ascii="Arial" w:eastAsia="Times New Roman" w:hAnsi="Arial" w:cs="Arial"/>
          <w:color w:val="000000"/>
          <w:sz w:val="36"/>
          <w:szCs w:val="36"/>
          <w:lang w:eastAsia="ru-RU"/>
        </w:rPr>
        <w:t>Обадан емдеу</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Емдеу аурухананың мамандандырылған инфекциялық бө</w:t>
      </w:r>
      <w:proofErr w:type="gramStart"/>
      <w:r w:rsidRPr="00027E1A">
        <w:rPr>
          <w:rFonts w:ascii="Arial" w:eastAsia="Times New Roman" w:hAnsi="Arial" w:cs="Arial"/>
          <w:color w:val="000000"/>
          <w:sz w:val="24"/>
          <w:szCs w:val="24"/>
          <w:lang w:eastAsia="ru-RU"/>
        </w:rPr>
        <w:t>л</w:t>
      </w:r>
      <w:proofErr w:type="gramEnd"/>
      <w:r w:rsidRPr="00027E1A">
        <w:rPr>
          <w:rFonts w:ascii="Arial" w:eastAsia="Times New Roman" w:hAnsi="Arial" w:cs="Arial"/>
          <w:color w:val="000000"/>
          <w:sz w:val="24"/>
          <w:szCs w:val="24"/>
          <w:lang w:eastAsia="ru-RU"/>
        </w:rPr>
        <w:t>імшелерінде жүргізіледі, қатаң оқшаулауда. Этиотропты терапия аурудың клиникалық тү</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 xml:space="preserve">іне сәйкес </w:t>
      </w:r>
      <w:proofErr w:type="gramStart"/>
      <w:r w:rsidRPr="00027E1A">
        <w:rPr>
          <w:rFonts w:ascii="Arial" w:eastAsia="Times New Roman" w:hAnsi="Arial" w:cs="Arial"/>
          <w:color w:val="000000"/>
          <w:sz w:val="24"/>
          <w:szCs w:val="24"/>
          <w:lang w:eastAsia="ru-RU"/>
        </w:rPr>
        <w:t>бактерия</w:t>
      </w:r>
      <w:proofErr w:type="gramEnd"/>
      <w:r w:rsidRPr="00027E1A">
        <w:rPr>
          <w:rFonts w:ascii="Arial" w:eastAsia="Times New Roman" w:hAnsi="Arial" w:cs="Arial"/>
          <w:color w:val="000000"/>
          <w:sz w:val="24"/>
          <w:szCs w:val="24"/>
          <w:lang w:eastAsia="ru-RU"/>
        </w:rPr>
        <w:t>ға қарсы агенттермен жүзеге асырылады. Курс 7-10 күн алады.</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 xml:space="preserve">Тері </w:t>
      </w:r>
      <w:proofErr w:type="gramStart"/>
      <w:r w:rsidRPr="00027E1A">
        <w:rPr>
          <w:rFonts w:ascii="Arial" w:eastAsia="Times New Roman" w:hAnsi="Arial" w:cs="Arial"/>
          <w:color w:val="000000"/>
          <w:sz w:val="24"/>
          <w:szCs w:val="24"/>
          <w:lang w:eastAsia="ru-RU"/>
        </w:rPr>
        <w:t>п</w:t>
      </w:r>
      <w:proofErr w:type="gramEnd"/>
      <w:r w:rsidRPr="00027E1A">
        <w:rPr>
          <w:rFonts w:ascii="Arial" w:eastAsia="Times New Roman" w:hAnsi="Arial" w:cs="Arial"/>
          <w:color w:val="000000"/>
          <w:sz w:val="24"/>
          <w:szCs w:val="24"/>
          <w:lang w:eastAsia="ru-RU"/>
        </w:rPr>
        <w:t>ішінінде ко-тримоксазол тағайындаған кезде, бубоникалық – стрептомицинмен ішілік ішілік левомицетин. Тетрациклин антибиотиктерін де қ</w:t>
      </w:r>
      <w:proofErr w:type="gramStart"/>
      <w:r w:rsidRPr="00027E1A">
        <w:rPr>
          <w:rFonts w:ascii="Arial" w:eastAsia="Times New Roman" w:hAnsi="Arial" w:cs="Arial"/>
          <w:color w:val="000000"/>
          <w:sz w:val="24"/>
          <w:szCs w:val="24"/>
          <w:lang w:eastAsia="ru-RU"/>
        </w:rPr>
        <w:t>олдану</w:t>
      </w:r>
      <w:proofErr w:type="gramEnd"/>
      <w:r w:rsidRPr="00027E1A">
        <w:rPr>
          <w:rFonts w:ascii="Arial" w:eastAsia="Times New Roman" w:hAnsi="Arial" w:cs="Arial"/>
          <w:color w:val="000000"/>
          <w:sz w:val="24"/>
          <w:szCs w:val="24"/>
          <w:lang w:eastAsia="ru-RU"/>
        </w:rPr>
        <w:t>ға болады. Тетрациклин немесе доксициклин омыртқаның пневмониясына және сепсисіне арналған стрептомицинмен хлорамфеникол кешенін толықтырады.</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Ерекше емес терапия детоксикация шараларының кешенін қамтиды (тұзды ерітінділерге инъекцияға енгізу, декстран, альбумин, плазма) диурезді арттырумен бірге, білді</w:t>
      </w:r>
      <w:proofErr w:type="gramStart"/>
      <w:r w:rsidRPr="00027E1A">
        <w:rPr>
          <w:rFonts w:ascii="Arial" w:eastAsia="Times New Roman" w:hAnsi="Arial" w:cs="Arial"/>
          <w:color w:val="000000"/>
          <w:sz w:val="24"/>
          <w:szCs w:val="24"/>
          <w:lang w:eastAsia="ru-RU"/>
        </w:rPr>
        <w:t>ред</w:t>
      </w:r>
      <w:proofErr w:type="gramEnd"/>
      <w:r w:rsidRPr="00027E1A">
        <w:rPr>
          <w:rFonts w:ascii="Arial" w:eastAsia="Times New Roman" w:hAnsi="Arial" w:cs="Arial"/>
          <w:color w:val="000000"/>
          <w:sz w:val="24"/>
          <w:szCs w:val="24"/>
          <w:lang w:eastAsia="ru-RU"/>
        </w:rPr>
        <w:t>і, микроциркуляцияны ілгерілету (пентоксифиллин). Қажет болса, жүрек-қан тамырлары тағайындалады, бронходилататорлар, противогазивті дәрілік заттар.</w:t>
      </w:r>
    </w:p>
    <w:p w:rsidR="00027E1A" w:rsidRPr="00027E1A" w:rsidRDefault="00027E1A" w:rsidP="00027E1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7" w:name="h2_5"/>
      <w:bookmarkEnd w:id="7"/>
      <w:r w:rsidRPr="00027E1A">
        <w:rPr>
          <w:rFonts w:ascii="Arial" w:eastAsia="Times New Roman" w:hAnsi="Arial" w:cs="Arial"/>
          <w:color w:val="000000"/>
          <w:sz w:val="36"/>
          <w:szCs w:val="36"/>
          <w:lang w:eastAsia="ru-RU"/>
        </w:rPr>
        <w:t>Оба үшін болжам</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 xml:space="preserve">Қазіргі уақытта қазіргі заманғы ауруханаларда бактерияға қарсы агенттерді қолдану обадан өлім деңгейін төмендетеді – 5-10 артық емес%. Ерте медициналық көмек, жалпыланудың алдын алу айқын әсер етпей қалпына келтіруге ықпал етеді. Сирек жағдайларда созылмалы оба сепсі дамиды (найзағай оба), диагноз қою және емдеу, </w:t>
      </w:r>
      <w:proofErr w:type="gramStart"/>
      <w:r w:rsidRPr="00027E1A">
        <w:rPr>
          <w:rFonts w:ascii="Arial" w:eastAsia="Times New Roman" w:hAnsi="Arial" w:cs="Arial"/>
          <w:color w:val="000000"/>
          <w:sz w:val="24"/>
          <w:szCs w:val="24"/>
          <w:lang w:eastAsia="ru-RU"/>
        </w:rPr>
        <w:t>жиі өл</w:t>
      </w:r>
      <w:proofErr w:type="gramEnd"/>
      <w:r w:rsidRPr="00027E1A">
        <w:rPr>
          <w:rFonts w:ascii="Arial" w:eastAsia="Times New Roman" w:hAnsi="Arial" w:cs="Arial"/>
          <w:color w:val="000000"/>
          <w:sz w:val="24"/>
          <w:szCs w:val="24"/>
          <w:lang w:eastAsia="ru-RU"/>
        </w:rPr>
        <w:t>імге әкеледі.</w:t>
      </w:r>
    </w:p>
    <w:p w:rsidR="00027E1A" w:rsidRPr="00027E1A" w:rsidRDefault="00027E1A" w:rsidP="00027E1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8" w:name="h2_6"/>
      <w:bookmarkEnd w:id="8"/>
      <w:r w:rsidRPr="00027E1A">
        <w:rPr>
          <w:rFonts w:ascii="Arial" w:eastAsia="Times New Roman" w:hAnsi="Arial" w:cs="Arial"/>
          <w:color w:val="000000"/>
          <w:sz w:val="36"/>
          <w:szCs w:val="36"/>
          <w:lang w:eastAsia="ru-RU"/>
        </w:rPr>
        <w:t>Оба алдын-алу</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 xml:space="preserve">Қазіргі уақытта дамыған елдерде инфекция дерлік жоқ, сондықтан негізгі профилактикалық шаралар эпидемиологиялық қауіпті аймақтардан патогенді әкелуді </w:t>
      </w:r>
      <w:proofErr w:type="gramStart"/>
      <w:r w:rsidRPr="00027E1A">
        <w:rPr>
          <w:rFonts w:ascii="Arial" w:eastAsia="Times New Roman" w:hAnsi="Arial" w:cs="Arial"/>
          <w:color w:val="000000"/>
          <w:sz w:val="24"/>
          <w:szCs w:val="24"/>
          <w:lang w:eastAsia="ru-RU"/>
        </w:rPr>
        <w:t>болдырмау</w:t>
      </w:r>
      <w:proofErr w:type="gramEnd"/>
      <w:r w:rsidRPr="00027E1A">
        <w:rPr>
          <w:rFonts w:ascii="Arial" w:eastAsia="Times New Roman" w:hAnsi="Arial" w:cs="Arial"/>
          <w:color w:val="000000"/>
          <w:sz w:val="24"/>
          <w:szCs w:val="24"/>
          <w:lang w:eastAsia="ru-RU"/>
        </w:rPr>
        <w:t>ға және табиғи ошақтарды қалпына келтіруге бағытталған. Ерекше профилактика вакцина ті</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і вегетациялық вакцина болып табылады, жағымсыз эпидемиологиялық жағдайдағы аудандарда адамдарға өндірілген (кеміргіштер арасында оба таралуы, үй жануарларын жұқтыру жағдайлары) және адамдар, жұқтыру қаупі жоғары аймақтарға барады.</w:t>
      </w:r>
    </w:p>
    <w:p w:rsidR="00027E1A" w:rsidRPr="00027E1A" w:rsidRDefault="00027E1A" w:rsidP="00027E1A">
      <w:pPr>
        <w:shd w:val="clear" w:color="auto" w:fill="FFFFFF"/>
        <w:spacing w:after="375" w:line="240" w:lineRule="auto"/>
        <w:textAlignment w:val="baseline"/>
        <w:rPr>
          <w:rFonts w:ascii="Arial" w:eastAsia="Times New Roman" w:hAnsi="Arial" w:cs="Arial"/>
          <w:color w:val="000000"/>
          <w:sz w:val="24"/>
          <w:szCs w:val="24"/>
          <w:lang w:eastAsia="ru-RU"/>
        </w:rPr>
      </w:pPr>
      <w:r w:rsidRPr="00027E1A">
        <w:rPr>
          <w:rFonts w:ascii="Arial" w:eastAsia="Times New Roman" w:hAnsi="Arial" w:cs="Arial"/>
          <w:color w:val="000000"/>
          <w:sz w:val="24"/>
          <w:szCs w:val="24"/>
          <w:lang w:eastAsia="ru-RU"/>
        </w:rPr>
        <w:t>Обадағы науқасты анықтау оны оқшаулау үшін шұғыл шаралар қабылдаудың көрсеткіші болып табылады. Жеке алдын-алу құралдарын қолданатын пациенттермен күштеп байланыста болған кезде – оба жамылғысына қарсы костюмдер. Байланыс тұлғалары 6 күн ішінде байқалады, профилактикалық антибиотикалық терапия өкпе обамен ауыратын науқаспен байланысқан жағдайда жүргізіледі. Пациенттерді ауруханадан шығару — клиникалық қалпына келтіруден кейін 4 аптадан кейін және бактериялық секреция үшін теріс сынақтардан кейін (өкпе тү</w:t>
      </w:r>
      <w:proofErr w:type="gramStart"/>
      <w:r w:rsidRPr="00027E1A">
        <w:rPr>
          <w:rFonts w:ascii="Arial" w:eastAsia="Times New Roman" w:hAnsi="Arial" w:cs="Arial"/>
          <w:color w:val="000000"/>
          <w:sz w:val="24"/>
          <w:szCs w:val="24"/>
          <w:lang w:eastAsia="ru-RU"/>
        </w:rPr>
        <w:t>р</w:t>
      </w:r>
      <w:proofErr w:type="gramEnd"/>
      <w:r w:rsidRPr="00027E1A">
        <w:rPr>
          <w:rFonts w:ascii="Arial" w:eastAsia="Times New Roman" w:hAnsi="Arial" w:cs="Arial"/>
          <w:color w:val="000000"/>
          <w:sz w:val="24"/>
          <w:szCs w:val="24"/>
          <w:lang w:eastAsia="ru-RU"/>
        </w:rPr>
        <w:t>імен – 6 аптадан кейін).</w:t>
      </w:r>
    </w:p>
    <w:p w:rsidR="00424D1F" w:rsidRDefault="00424D1F"/>
    <w:sectPr w:rsidR="00424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1A"/>
    <w:rsid w:val="00027E1A"/>
    <w:rsid w:val="00424D1F"/>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ru-RU"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E1A"/>
    <w:pPr>
      <w:spacing w:after="0" w:line="240" w:lineRule="auto"/>
    </w:pPr>
    <w:rPr>
      <w:rFonts w:ascii="Tahoma" w:hAnsi="Tahoma" w:cs="Tahoma"/>
      <w:sz w:val="16"/>
      <w:szCs w:val="20"/>
    </w:rPr>
  </w:style>
  <w:style w:type="character" w:customStyle="1" w:styleId="a4">
    <w:name w:val="Текст выноски Знак"/>
    <w:basedOn w:val="a0"/>
    <w:link w:val="a3"/>
    <w:uiPriority w:val="99"/>
    <w:semiHidden/>
    <w:rsid w:val="00027E1A"/>
    <w:rPr>
      <w:rFonts w:ascii="Tahoma" w:hAnsi="Tahoma" w:cs="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ru-RU"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E1A"/>
    <w:pPr>
      <w:spacing w:after="0" w:line="240" w:lineRule="auto"/>
    </w:pPr>
    <w:rPr>
      <w:rFonts w:ascii="Tahoma" w:hAnsi="Tahoma" w:cs="Tahoma"/>
      <w:sz w:val="16"/>
      <w:szCs w:val="20"/>
    </w:rPr>
  </w:style>
  <w:style w:type="character" w:customStyle="1" w:styleId="a4">
    <w:name w:val="Текст выноски Знак"/>
    <w:basedOn w:val="a0"/>
    <w:link w:val="a3"/>
    <w:uiPriority w:val="99"/>
    <w:semiHidden/>
    <w:rsid w:val="00027E1A"/>
    <w:rPr>
      <w:rFonts w:ascii="Tahoma" w:hAnsi="Tahoma"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6503">
      <w:bodyDiv w:val="1"/>
      <w:marLeft w:val="0"/>
      <w:marRight w:val="0"/>
      <w:marTop w:val="0"/>
      <w:marBottom w:val="0"/>
      <w:divBdr>
        <w:top w:val="none" w:sz="0" w:space="0" w:color="auto"/>
        <w:left w:val="none" w:sz="0" w:space="0" w:color="auto"/>
        <w:bottom w:val="none" w:sz="0" w:space="0" w:color="auto"/>
        <w:right w:val="none" w:sz="0" w:space="0" w:color="auto"/>
      </w:divBdr>
      <w:divsChild>
        <w:div w:id="253828965">
          <w:marLeft w:val="0"/>
          <w:marRight w:val="0"/>
          <w:marTop w:val="0"/>
          <w:marBottom w:val="240"/>
          <w:divBdr>
            <w:top w:val="none" w:sz="0" w:space="0" w:color="auto"/>
            <w:left w:val="none" w:sz="0" w:space="0" w:color="auto"/>
            <w:bottom w:val="none" w:sz="0" w:space="0" w:color="auto"/>
            <w:right w:val="none" w:sz="0" w:space="0" w:color="auto"/>
          </w:divBdr>
          <w:divsChild>
            <w:div w:id="59402608">
              <w:marLeft w:val="0"/>
              <w:marRight w:val="0"/>
              <w:marTop w:val="0"/>
              <w:marBottom w:val="0"/>
              <w:divBdr>
                <w:top w:val="none" w:sz="0" w:space="0" w:color="auto"/>
                <w:left w:val="none" w:sz="0" w:space="0" w:color="auto"/>
                <w:bottom w:val="none" w:sz="0" w:space="0" w:color="auto"/>
                <w:right w:val="none" w:sz="0" w:space="0" w:color="auto"/>
              </w:divBdr>
            </w:div>
          </w:divsChild>
        </w:div>
        <w:div w:id="1218979615">
          <w:marLeft w:val="0"/>
          <w:marRight w:val="0"/>
          <w:marTop w:val="0"/>
          <w:marBottom w:val="240"/>
          <w:divBdr>
            <w:top w:val="none" w:sz="0" w:space="0" w:color="auto"/>
            <w:left w:val="none" w:sz="0" w:space="0" w:color="auto"/>
            <w:bottom w:val="none" w:sz="0" w:space="0" w:color="auto"/>
            <w:right w:val="none" w:sz="0" w:space="0" w:color="auto"/>
          </w:divBdr>
          <w:divsChild>
            <w:div w:id="1907109446">
              <w:marLeft w:val="0"/>
              <w:marRight w:val="0"/>
              <w:marTop w:val="0"/>
              <w:marBottom w:val="0"/>
              <w:divBdr>
                <w:top w:val="none" w:sz="0" w:space="0" w:color="auto"/>
                <w:left w:val="none" w:sz="0" w:space="0" w:color="auto"/>
                <w:bottom w:val="none" w:sz="0" w:space="0" w:color="auto"/>
                <w:right w:val="none" w:sz="0" w:space="0" w:color="auto"/>
              </w:divBdr>
            </w:div>
          </w:divsChild>
        </w:div>
        <w:div w:id="1565070911">
          <w:marLeft w:val="0"/>
          <w:marRight w:val="0"/>
          <w:marTop w:val="0"/>
          <w:marBottom w:val="240"/>
          <w:divBdr>
            <w:top w:val="none" w:sz="0" w:space="0" w:color="auto"/>
            <w:left w:val="none" w:sz="0" w:space="0" w:color="auto"/>
            <w:bottom w:val="none" w:sz="0" w:space="0" w:color="auto"/>
            <w:right w:val="none" w:sz="0" w:space="0" w:color="auto"/>
          </w:divBdr>
          <w:divsChild>
            <w:div w:id="355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8702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2020-03-15T09:32:00Z</dcterms:created>
  <dcterms:modified xsi:type="dcterms:W3CDTF">2020-03-15T09:33:00Z</dcterms:modified>
</cp:coreProperties>
</file>