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8D" w:rsidRDefault="0029288D" w:rsidP="0029288D">
      <w:pPr>
        <w:tabs>
          <w:tab w:val="center" w:pos="4677"/>
          <w:tab w:val="left" w:pos="7583"/>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«Семей»  медициналық колледжі</w:t>
      </w:r>
      <w:r w:rsidR="00CD604E">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val="ru-RU" w:eastAsia="ru-RU"/>
        </w:rPr>
        <w:t>меке</w:t>
      </w:r>
      <w:proofErr w:type="spellEnd"/>
      <w:r>
        <w:rPr>
          <w:rFonts w:ascii="Times New Roman" w:eastAsia="Times New Roman" w:hAnsi="Times New Roman" w:cs="Times New Roman"/>
          <w:b/>
          <w:sz w:val="28"/>
          <w:szCs w:val="28"/>
          <w:lang w:eastAsia="ru-RU"/>
        </w:rPr>
        <w:t>месі</w:t>
      </w:r>
    </w:p>
    <w:p w:rsidR="0029288D" w:rsidRDefault="0029288D" w:rsidP="0029288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Учреждение Медицинский колледж «Семей»</w:t>
      </w:r>
    </w:p>
    <w:p w:rsidR="0029288D" w:rsidRDefault="0029288D" w:rsidP="0029288D">
      <w:pPr>
        <w:spacing w:after="0" w:line="240" w:lineRule="auto"/>
        <w:jc w:val="center"/>
        <w:rPr>
          <w:rFonts w:ascii="Times New Roman" w:eastAsia="Times New Roman" w:hAnsi="Times New Roman" w:cs="Times New Roman"/>
          <w:b/>
          <w:sz w:val="28"/>
          <w:szCs w:val="28"/>
          <w:lang w:eastAsia="ru-RU"/>
        </w:rPr>
      </w:pPr>
    </w:p>
    <w:p w:rsidR="0029288D" w:rsidRDefault="0029288D" w:rsidP="0029288D">
      <w:pPr>
        <w:jc w:val="center"/>
        <w:rPr>
          <w:rFonts w:ascii="Times New Roman" w:eastAsia="Times New Roman" w:hAnsi="Times New Roman" w:cs="Times New Roman"/>
          <w:b/>
          <w:sz w:val="28"/>
          <w:szCs w:val="28"/>
          <w:lang w:eastAsia="ru-RU"/>
        </w:rPr>
      </w:pPr>
    </w:p>
    <w:p w:rsidR="0029288D" w:rsidRDefault="0029288D" w:rsidP="0029288D">
      <w:pPr>
        <w:jc w:val="center"/>
        <w:rPr>
          <w:rFonts w:ascii="Times New Roman" w:eastAsia="Times New Roman" w:hAnsi="Times New Roman" w:cs="Times New Roman"/>
          <w:b/>
          <w:sz w:val="28"/>
          <w:szCs w:val="28"/>
          <w:lang w:eastAsia="ru-RU"/>
        </w:rPr>
      </w:pPr>
    </w:p>
    <w:p w:rsidR="0029288D" w:rsidRDefault="0029288D" w:rsidP="0029288D">
      <w:pPr>
        <w:jc w:val="center"/>
        <w:rPr>
          <w:rFonts w:ascii="Times New Roman" w:eastAsia="Times New Roman" w:hAnsi="Times New Roman" w:cs="Times New Roman"/>
          <w:b/>
          <w:sz w:val="28"/>
          <w:szCs w:val="28"/>
          <w:lang w:eastAsia="ru-RU"/>
        </w:rPr>
      </w:pPr>
    </w:p>
    <w:p w:rsidR="0029288D" w:rsidRDefault="0029288D" w:rsidP="0029288D">
      <w:pPr>
        <w:rPr>
          <w:rFonts w:ascii="Times New Roman" w:eastAsia="Times New Roman" w:hAnsi="Times New Roman" w:cs="Times New Roman"/>
          <w:b/>
          <w:sz w:val="28"/>
          <w:szCs w:val="28"/>
          <w:lang w:eastAsia="ru-RU"/>
        </w:rPr>
      </w:pPr>
    </w:p>
    <w:p w:rsidR="0029288D" w:rsidRDefault="0029288D" w:rsidP="0029288D">
      <w:pPr>
        <w:spacing w:after="0" w:line="240" w:lineRule="auto"/>
        <w:jc w:val="center"/>
        <w:rPr>
          <w:rFonts w:ascii="Times New Roman" w:eastAsia="Times New Roman" w:hAnsi="Times New Roman" w:cs="Times New Roman"/>
          <w:b/>
          <w:sz w:val="52"/>
          <w:szCs w:val="52"/>
          <w:lang w:val="ru-RU" w:eastAsia="ru-RU"/>
        </w:rPr>
      </w:pPr>
      <w:proofErr w:type="spellStart"/>
      <w:r>
        <w:rPr>
          <w:rFonts w:ascii="Times New Roman" w:eastAsia="Times New Roman" w:hAnsi="Times New Roman" w:cs="Times New Roman"/>
          <w:b/>
          <w:sz w:val="52"/>
          <w:szCs w:val="52"/>
          <w:lang w:val="ru-RU" w:eastAsia="ru-RU"/>
        </w:rPr>
        <w:t>Оқ</w:t>
      </w:r>
      <w:proofErr w:type="gramStart"/>
      <w:r>
        <w:rPr>
          <w:rFonts w:ascii="Times New Roman" w:eastAsia="Times New Roman" w:hAnsi="Times New Roman" w:cs="Times New Roman"/>
          <w:b/>
          <w:sz w:val="52"/>
          <w:szCs w:val="52"/>
          <w:lang w:val="ru-RU" w:eastAsia="ru-RU"/>
        </w:rPr>
        <w:t>у-</w:t>
      </w:r>
      <w:proofErr w:type="gramEnd"/>
      <w:r>
        <w:rPr>
          <w:rFonts w:ascii="Times New Roman" w:eastAsia="Times New Roman" w:hAnsi="Times New Roman" w:cs="Times New Roman"/>
          <w:b/>
          <w:sz w:val="52"/>
          <w:szCs w:val="52"/>
          <w:lang w:val="ru-RU" w:eastAsia="ru-RU"/>
        </w:rPr>
        <w:t>әдістемелік</w:t>
      </w:r>
      <w:proofErr w:type="spellEnd"/>
      <w:r w:rsidR="00CD604E">
        <w:rPr>
          <w:rFonts w:ascii="Times New Roman" w:eastAsia="Times New Roman" w:hAnsi="Times New Roman" w:cs="Times New Roman"/>
          <w:b/>
          <w:sz w:val="52"/>
          <w:szCs w:val="52"/>
          <w:lang w:val="ru-RU" w:eastAsia="ru-RU"/>
        </w:rPr>
        <w:t xml:space="preserve"> </w:t>
      </w:r>
      <w:proofErr w:type="spellStart"/>
      <w:r>
        <w:rPr>
          <w:rFonts w:ascii="Times New Roman" w:eastAsia="Times New Roman" w:hAnsi="Times New Roman" w:cs="Times New Roman"/>
          <w:b/>
          <w:sz w:val="52"/>
          <w:szCs w:val="52"/>
          <w:lang w:val="ru-RU" w:eastAsia="ru-RU"/>
        </w:rPr>
        <w:t>кешені</w:t>
      </w:r>
      <w:proofErr w:type="spellEnd"/>
    </w:p>
    <w:p w:rsidR="0029288D" w:rsidRDefault="0029288D" w:rsidP="0029288D">
      <w:pPr>
        <w:spacing w:after="0" w:line="240" w:lineRule="auto"/>
        <w:jc w:val="center"/>
        <w:rPr>
          <w:rFonts w:ascii="Times New Roman" w:eastAsia="Times New Roman" w:hAnsi="Times New Roman" w:cs="Times New Roman"/>
          <w:b/>
          <w:sz w:val="52"/>
          <w:szCs w:val="52"/>
          <w:lang w:val="ru-RU" w:eastAsia="ru-RU"/>
        </w:rPr>
      </w:pPr>
      <w:r>
        <w:rPr>
          <w:rFonts w:ascii="Times New Roman" w:eastAsia="Times New Roman" w:hAnsi="Times New Roman" w:cs="Times New Roman"/>
          <w:b/>
          <w:sz w:val="52"/>
          <w:szCs w:val="52"/>
          <w:lang w:val="ru-RU" w:eastAsia="ru-RU"/>
        </w:rPr>
        <w:t>Учебно-методический комплекс</w:t>
      </w:r>
    </w:p>
    <w:p w:rsidR="0029288D" w:rsidRDefault="0029288D" w:rsidP="0029288D">
      <w:pPr>
        <w:rPr>
          <w:rFonts w:ascii="Times New Roman" w:eastAsia="Times New Roman" w:hAnsi="Times New Roman" w:cs="Times New Roman"/>
          <w:b/>
          <w:sz w:val="60"/>
          <w:szCs w:val="60"/>
          <w:lang w:eastAsia="ru-RU"/>
        </w:rPr>
      </w:pPr>
    </w:p>
    <w:p w:rsidR="0029288D" w:rsidRDefault="0029288D" w:rsidP="0029288D">
      <w:pPr>
        <w:rPr>
          <w:rFonts w:ascii="Times New Roman" w:eastAsia="Times New Roman" w:hAnsi="Times New Roman" w:cs="Times New Roman"/>
          <w:b/>
          <w:sz w:val="28"/>
          <w:szCs w:val="28"/>
          <w:lang w:eastAsia="ru-RU"/>
        </w:rPr>
      </w:pP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Пән:</w:t>
      </w:r>
      <w:r>
        <w:rPr>
          <w:rFonts w:ascii="Times New Roman" w:eastAsia="Times New Roman" w:hAnsi="Times New Roman" w:cs="Times New Roman"/>
          <w:sz w:val="28"/>
          <w:szCs w:val="28"/>
          <w:lang w:eastAsia="ru-RU"/>
        </w:rPr>
        <w:t xml:space="preserve">  Физиология</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Предмет: </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Мамандық:</w:t>
      </w:r>
      <w:r>
        <w:rPr>
          <w:rFonts w:ascii="Times New Roman" w:eastAsia="Times New Roman" w:hAnsi="Times New Roman" w:cs="Times New Roman"/>
          <w:sz w:val="28"/>
          <w:szCs w:val="28"/>
          <w:lang w:eastAsia="ru-RU"/>
        </w:rPr>
        <w:t xml:space="preserve"> 0301000 «Емдеу ісі»</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Специаность:</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Біліктілік:</w:t>
      </w:r>
      <w:r>
        <w:rPr>
          <w:rFonts w:ascii="Times New Roman" w:eastAsia="Times New Roman" w:hAnsi="Times New Roman" w:cs="Times New Roman"/>
          <w:sz w:val="28"/>
          <w:szCs w:val="28"/>
          <w:lang w:eastAsia="ru-RU"/>
        </w:rPr>
        <w:t xml:space="preserve"> 0301013 «Фельдшер».</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Квалификация:</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Pr="00B64E44" w:rsidRDefault="0029288D" w:rsidP="0029288D">
      <w:pPr>
        <w:pStyle w:val="a3"/>
        <w:rPr>
          <w:rFonts w:ascii="Times New Roman" w:hAnsi="Times New Roman" w:cs="Times New Roman"/>
          <w:sz w:val="28"/>
          <w:szCs w:val="28"/>
        </w:rPr>
      </w:pPr>
      <w:r w:rsidRPr="005934C9">
        <w:rPr>
          <w:rFonts w:ascii="Times New Roman" w:eastAsia="Times New Roman" w:hAnsi="Times New Roman" w:cs="Times New Roman"/>
          <w:b/>
          <w:sz w:val="28"/>
          <w:szCs w:val="28"/>
          <w:lang w:eastAsia="ru-RU"/>
        </w:rPr>
        <w:t>Тақырып:</w:t>
      </w:r>
      <w:r w:rsidR="00CD604E">
        <w:rPr>
          <w:rFonts w:ascii="Times New Roman" w:hAnsi="Times New Roman" w:cs="Times New Roman"/>
          <w:sz w:val="28"/>
          <w:szCs w:val="28"/>
        </w:rPr>
        <w:t xml:space="preserve">Несеп </w:t>
      </w:r>
      <w:r w:rsidR="0073425B">
        <w:rPr>
          <w:rFonts w:ascii="Times New Roman" w:hAnsi="Times New Roman" w:cs="Times New Roman"/>
          <w:sz w:val="28"/>
          <w:szCs w:val="28"/>
        </w:rPr>
        <w:t xml:space="preserve"> шығару </w:t>
      </w:r>
      <w:r w:rsidR="00B64E44">
        <w:rPr>
          <w:rFonts w:ascii="Times New Roman" w:hAnsi="Times New Roman" w:cs="Times New Roman"/>
          <w:sz w:val="28"/>
          <w:szCs w:val="28"/>
        </w:rPr>
        <w:t>физиологиясы.</w:t>
      </w:r>
    </w:p>
    <w:p w:rsidR="0029288D" w:rsidRPr="005934C9" w:rsidRDefault="0029288D" w:rsidP="0029288D">
      <w:pPr>
        <w:pStyle w:val="a3"/>
        <w:rPr>
          <w:rFonts w:ascii="Times New Roman" w:eastAsia="Times New Roman" w:hAnsi="Times New Roman" w:cs="Times New Roman"/>
          <w:b/>
          <w:sz w:val="28"/>
          <w:szCs w:val="28"/>
          <w:lang w:eastAsia="ru-RU"/>
        </w:rPr>
      </w:pPr>
      <w:r w:rsidRPr="005934C9">
        <w:rPr>
          <w:rFonts w:ascii="Times New Roman" w:eastAsia="Times New Roman" w:hAnsi="Times New Roman" w:cs="Times New Roman"/>
          <w:b/>
          <w:sz w:val="28"/>
          <w:szCs w:val="28"/>
          <w:lang w:eastAsia="ru-RU"/>
        </w:rPr>
        <w:t>Тема:</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Pr="00CD604E"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Оқытушы: </w:t>
      </w:r>
      <w:r w:rsidR="00CD604E">
        <w:rPr>
          <w:rFonts w:ascii="Times New Roman" w:eastAsia="Times New Roman" w:hAnsi="Times New Roman" w:cs="Times New Roman"/>
          <w:sz w:val="28"/>
          <w:szCs w:val="28"/>
          <w:lang w:eastAsia="ru-RU"/>
        </w:rPr>
        <w:t>Байматаева Н.А</w:t>
      </w:r>
    </w:p>
    <w:p w:rsidR="0029288D" w:rsidRDefault="0029288D" w:rsidP="0029288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Преподаватель:</w:t>
      </w:r>
    </w:p>
    <w:p w:rsidR="0029288D" w:rsidRDefault="0029288D" w:rsidP="0029288D">
      <w:pPr>
        <w:spacing w:after="0" w:line="240" w:lineRule="auto"/>
        <w:rPr>
          <w:rFonts w:ascii="Times New Roman" w:eastAsia="Times New Roman" w:hAnsi="Times New Roman" w:cs="Times New Roman"/>
          <w:b/>
          <w:sz w:val="28"/>
          <w:szCs w:val="28"/>
          <w:lang w:eastAsia="ru-RU"/>
        </w:rPr>
      </w:pPr>
    </w:p>
    <w:p w:rsidR="0029288D" w:rsidRPr="00A70954" w:rsidRDefault="0029288D" w:rsidP="00A70954">
      <w:pPr>
        <w:jc w:val="right"/>
        <w:rPr>
          <w:rFonts w:ascii="Times New Roman" w:eastAsia="Times New Roman" w:hAnsi="Times New Roman" w:cs="Times New Roman"/>
          <w:b/>
          <w:sz w:val="24"/>
          <w:szCs w:val="28"/>
          <w:lang w:eastAsia="ru-RU"/>
        </w:rPr>
      </w:pP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ӘБК мәжілісінде қаралды     </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                                                                        Хаттама №________________ </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                                                                         «____»____________ 20__ ж. </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                                                                        ӘБК төрайымы __________</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ab/>
      </w:r>
      <w:r w:rsidRPr="00A70954">
        <w:rPr>
          <w:rFonts w:ascii="Times New Roman" w:eastAsia="Times New Roman" w:hAnsi="Times New Roman" w:cs="Times New Roman"/>
          <w:sz w:val="24"/>
          <w:szCs w:val="28"/>
          <w:lang w:eastAsia="ru-RU"/>
        </w:rPr>
        <w:tab/>
        <w:t xml:space="preserve">                                                      Рассмотрено за заседании ПЦК</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ab/>
        <w:t xml:space="preserve">                                                                    Протокол №________________ </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                                                                         «____»____________ 20__ ж. </w:t>
      </w:r>
    </w:p>
    <w:p w:rsidR="0029288D" w:rsidRPr="00A70954" w:rsidRDefault="0029288D" w:rsidP="00A70954">
      <w:pPr>
        <w:spacing w:after="0" w:line="240" w:lineRule="auto"/>
        <w:jc w:val="right"/>
        <w:rPr>
          <w:rFonts w:ascii="Times New Roman" w:eastAsia="Times New Roman" w:hAnsi="Times New Roman" w:cs="Times New Roman"/>
          <w:sz w:val="24"/>
          <w:szCs w:val="28"/>
          <w:lang w:eastAsia="ru-RU"/>
        </w:rPr>
      </w:pPr>
      <w:r w:rsidRPr="00A70954">
        <w:rPr>
          <w:rFonts w:ascii="Times New Roman" w:eastAsia="Times New Roman" w:hAnsi="Times New Roman" w:cs="Times New Roman"/>
          <w:sz w:val="24"/>
          <w:szCs w:val="28"/>
          <w:lang w:eastAsia="ru-RU"/>
        </w:rPr>
        <w:t xml:space="preserve">                                                                              Председатель ПЦК _________</w:t>
      </w:r>
    </w:p>
    <w:p w:rsidR="0029288D" w:rsidRPr="00A70954" w:rsidRDefault="0029288D" w:rsidP="00A70954">
      <w:pPr>
        <w:spacing w:after="0" w:line="240" w:lineRule="auto"/>
        <w:jc w:val="right"/>
        <w:rPr>
          <w:rFonts w:ascii="Times New Roman" w:eastAsia="Times New Roman" w:hAnsi="Times New Roman" w:cs="Times New Roman"/>
          <w:b/>
          <w:sz w:val="24"/>
          <w:szCs w:val="28"/>
          <w:lang w:eastAsia="ru-RU"/>
        </w:rPr>
      </w:pPr>
    </w:p>
    <w:p w:rsidR="00A70954" w:rsidRDefault="00A70954" w:rsidP="00B64E44">
      <w:pPr>
        <w:spacing w:after="0" w:line="240" w:lineRule="auto"/>
        <w:rPr>
          <w:rFonts w:ascii="Times New Roman" w:eastAsia="Times New Roman" w:hAnsi="Times New Roman" w:cs="Times New Roman"/>
          <w:b/>
          <w:sz w:val="24"/>
          <w:szCs w:val="28"/>
          <w:lang w:eastAsia="ru-RU"/>
        </w:rPr>
      </w:pPr>
    </w:p>
    <w:p w:rsidR="00B64E44" w:rsidRDefault="00B64E44" w:rsidP="00B64E44">
      <w:pPr>
        <w:spacing w:after="0" w:line="240" w:lineRule="auto"/>
        <w:rPr>
          <w:rFonts w:ascii="Times New Roman" w:eastAsia="Times New Roman" w:hAnsi="Times New Roman" w:cs="Times New Roman"/>
          <w:b/>
          <w:sz w:val="28"/>
          <w:szCs w:val="28"/>
          <w:lang w:eastAsia="ru-RU"/>
        </w:rPr>
      </w:pPr>
    </w:p>
    <w:p w:rsidR="00CD604E" w:rsidRDefault="00CD604E" w:rsidP="00CD604E">
      <w:pPr>
        <w:spacing w:after="0" w:line="240" w:lineRule="auto"/>
        <w:rPr>
          <w:rFonts w:ascii="Times New Roman" w:eastAsia="Times New Roman" w:hAnsi="Times New Roman" w:cs="Times New Roman"/>
          <w:b/>
          <w:sz w:val="28"/>
          <w:szCs w:val="28"/>
          <w:lang w:eastAsia="ru-RU"/>
        </w:rPr>
      </w:pPr>
      <w:bookmarkStart w:id="0" w:name="_GoBack"/>
      <w:bookmarkEnd w:id="0"/>
    </w:p>
    <w:p w:rsidR="00CD3131" w:rsidRDefault="00CD3131" w:rsidP="0029288D">
      <w:pPr>
        <w:spacing w:after="0" w:line="240" w:lineRule="auto"/>
        <w:jc w:val="center"/>
        <w:rPr>
          <w:rFonts w:ascii="Times New Roman" w:eastAsia="Times New Roman" w:hAnsi="Times New Roman" w:cs="Times New Roman"/>
          <w:b/>
          <w:sz w:val="28"/>
          <w:szCs w:val="28"/>
          <w:lang w:eastAsia="ru-RU"/>
        </w:rPr>
      </w:pPr>
    </w:p>
    <w:p w:rsidR="0029288D" w:rsidRDefault="0029288D" w:rsidP="0029288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Теориялық сабақтың барысы</w:t>
      </w:r>
    </w:p>
    <w:p w:rsidR="0029288D" w:rsidRDefault="0029288D" w:rsidP="0029288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теоретического занятия</w:t>
      </w:r>
    </w:p>
    <w:p w:rsidR="0029288D" w:rsidRPr="007C1BAF" w:rsidRDefault="0029288D" w:rsidP="0029288D">
      <w:pPr>
        <w:spacing w:after="0" w:line="240" w:lineRule="auto"/>
        <w:jc w:val="center"/>
        <w:rPr>
          <w:rFonts w:ascii="Times New Roman" w:eastAsia="Times New Roman" w:hAnsi="Times New Roman" w:cs="Times New Roman"/>
          <w:b/>
          <w:sz w:val="28"/>
          <w:szCs w:val="28"/>
          <w:lang w:eastAsia="ru-RU"/>
        </w:rPr>
      </w:pPr>
    </w:p>
    <w:p w:rsidR="0029288D" w:rsidRDefault="0029288D" w:rsidP="0029288D">
      <w:pPr>
        <w:spacing w:after="0" w:line="240" w:lineRule="auto"/>
        <w:ind w:hanging="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1.Ұйымдастыру кезеңі.Организационная часть. </w:t>
      </w:r>
      <w:r w:rsidRPr="0052037B">
        <w:rPr>
          <w:rFonts w:ascii="Times New Roman" w:eastAsia="Times New Roman" w:hAnsi="Times New Roman" w:cs="Times New Roman"/>
          <w:sz w:val="28"/>
          <w:szCs w:val="28"/>
          <w:lang w:eastAsia="ru-RU"/>
        </w:rPr>
        <w:t>Амандасу.</w:t>
      </w:r>
      <w:r>
        <w:rPr>
          <w:rFonts w:ascii="Times New Roman" w:eastAsia="Times New Roman" w:hAnsi="Times New Roman" w:cs="Times New Roman"/>
          <w:sz w:val="28"/>
          <w:szCs w:val="28"/>
          <w:lang w:eastAsia="ru-RU"/>
        </w:rPr>
        <w:t xml:space="preserve">Студенттерді түгендеу, журалға жоқ  оқушыларды белгілеу, </w:t>
      </w:r>
    </w:p>
    <w:p w:rsidR="0029288D" w:rsidRDefault="0029288D" w:rsidP="0029288D">
      <w:pPr>
        <w:spacing w:after="0" w:line="240" w:lineRule="auto"/>
        <w:ind w:hanging="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29288D" w:rsidRDefault="0029288D" w:rsidP="0029288D">
      <w:pPr>
        <w:spacing w:after="0" w:line="24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2.Оқытушының кіріспе сөзі.</w:t>
      </w:r>
      <w:r>
        <w:rPr>
          <w:rFonts w:ascii="Times New Roman" w:eastAsia="Times New Roman" w:hAnsi="Times New Roman" w:cs="Times New Roman"/>
          <w:sz w:val="28"/>
          <w:szCs w:val="28"/>
          <w:lang w:eastAsia="ru-RU"/>
        </w:rPr>
        <w:t xml:space="preserve"> (сабақтың тақырыбы мен мақсатына шолу).</w:t>
      </w:r>
    </w:p>
    <w:p w:rsidR="0029288D" w:rsidRDefault="0029288D" w:rsidP="0029288D">
      <w:pPr>
        <w:spacing w:after="0" w:line="24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Целевая установка занятия.</w:t>
      </w:r>
      <w:r>
        <w:rPr>
          <w:rFonts w:ascii="Times New Roman" w:eastAsia="Times New Roman" w:hAnsi="Times New Roman" w:cs="Times New Roman"/>
          <w:sz w:val="28"/>
          <w:szCs w:val="28"/>
          <w:lang w:eastAsia="ru-RU"/>
        </w:rPr>
        <w:t xml:space="preserve"> (обзор темы и цели занятия)</w:t>
      </w:r>
    </w:p>
    <w:p w:rsidR="0029288D" w:rsidRDefault="0029288D" w:rsidP="0029288D">
      <w:pPr>
        <w:spacing w:after="0" w:line="240" w:lineRule="auto"/>
        <w:ind w:hanging="142"/>
        <w:jc w:val="both"/>
        <w:rPr>
          <w:rFonts w:ascii="Times New Roman" w:eastAsia="Times New Roman" w:hAnsi="Times New Roman" w:cs="Times New Roman"/>
          <w:sz w:val="28"/>
          <w:szCs w:val="28"/>
          <w:lang w:eastAsia="ru-RU"/>
        </w:rPr>
      </w:pPr>
    </w:p>
    <w:p w:rsidR="0029288D" w:rsidRDefault="0029288D" w:rsidP="0029288D">
      <w:pPr>
        <w:spacing w:after="0" w:line="24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3.Білімнің негізін өзектілеу (негіздеу).Актуализация опорных знаний, над которыми обучающиеся работали  дома по теме</w:t>
      </w:r>
      <w:r>
        <w:rPr>
          <w:rFonts w:ascii="Times New Roman" w:eastAsia="Times New Roman" w:hAnsi="Times New Roman" w:cs="Times New Roman"/>
          <w:sz w:val="28"/>
          <w:szCs w:val="28"/>
          <w:lang w:eastAsia="ru-RU"/>
        </w:rPr>
        <w:t xml:space="preserve"> :</w:t>
      </w:r>
    </w:p>
    <w:p w:rsidR="0029288D" w:rsidRDefault="0029288D" w:rsidP="0029288D">
      <w:pPr>
        <w:spacing w:after="0" w:line="20" w:lineRule="atLeast"/>
        <w:ind w:hanging="142"/>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Үй тапсырмасын тексеру</w:t>
      </w:r>
      <w:r>
        <w:rPr>
          <w:rFonts w:ascii="Times New Roman" w:eastAsia="Calibri" w:hAnsi="Times New Roman" w:cs="Times New Roman"/>
          <w:sz w:val="28"/>
          <w:szCs w:val="28"/>
        </w:rPr>
        <w:t>:</w:t>
      </w:r>
    </w:p>
    <w:p w:rsidR="0073425B" w:rsidRPr="0026306C" w:rsidRDefault="0073425B" w:rsidP="0073425B">
      <w:pPr>
        <w:pStyle w:val="a3"/>
        <w:numPr>
          <w:ilvl w:val="0"/>
          <w:numId w:val="22"/>
        </w:numPr>
        <w:rPr>
          <w:rFonts w:ascii="Times New Roman" w:hAnsi="Times New Roman" w:cs="Times New Roman"/>
          <w:sz w:val="28"/>
        </w:rPr>
      </w:pPr>
      <w:r w:rsidRPr="0026306C">
        <w:rPr>
          <w:rFonts w:ascii="Times New Roman" w:hAnsi="Times New Roman" w:cs="Times New Roman"/>
          <w:sz w:val="28"/>
        </w:rPr>
        <w:t>Тыныс алу, оның кезеңдері.</w:t>
      </w:r>
    </w:p>
    <w:p w:rsidR="0073425B" w:rsidRPr="0026306C" w:rsidRDefault="0073425B" w:rsidP="0073425B">
      <w:pPr>
        <w:pStyle w:val="a3"/>
        <w:numPr>
          <w:ilvl w:val="0"/>
          <w:numId w:val="22"/>
        </w:numPr>
        <w:rPr>
          <w:rFonts w:ascii="Times New Roman" w:hAnsi="Times New Roman" w:cs="Times New Roman"/>
          <w:sz w:val="28"/>
        </w:rPr>
      </w:pPr>
      <w:r w:rsidRPr="0026306C">
        <w:rPr>
          <w:rFonts w:ascii="Times New Roman" w:hAnsi="Times New Roman" w:cs="Times New Roman"/>
          <w:sz w:val="28"/>
        </w:rPr>
        <w:t>Тыныс алу түрлері және тыныс алу бұлшықеттерінің қызметтері.</w:t>
      </w:r>
    </w:p>
    <w:p w:rsidR="0073425B" w:rsidRPr="0026306C" w:rsidRDefault="0073425B" w:rsidP="0073425B">
      <w:pPr>
        <w:pStyle w:val="a3"/>
        <w:numPr>
          <w:ilvl w:val="0"/>
          <w:numId w:val="22"/>
        </w:numPr>
        <w:rPr>
          <w:rFonts w:ascii="Times New Roman" w:hAnsi="Times New Roman" w:cs="Times New Roman"/>
          <w:sz w:val="28"/>
        </w:rPr>
      </w:pPr>
      <w:r w:rsidRPr="0026306C">
        <w:rPr>
          <w:rFonts w:ascii="Times New Roman" w:hAnsi="Times New Roman" w:cs="Times New Roman"/>
          <w:sz w:val="28"/>
        </w:rPr>
        <w:t>Тыныс алу циклі.</w:t>
      </w:r>
    </w:p>
    <w:p w:rsidR="0073425B" w:rsidRPr="0026306C" w:rsidRDefault="0073425B" w:rsidP="0073425B">
      <w:pPr>
        <w:pStyle w:val="a3"/>
        <w:numPr>
          <w:ilvl w:val="0"/>
          <w:numId w:val="22"/>
        </w:numPr>
        <w:rPr>
          <w:rFonts w:ascii="Times New Roman" w:hAnsi="Times New Roman" w:cs="Times New Roman"/>
          <w:sz w:val="28"/>
        </w:rPr>
      </w:pPr>
      <w:r w:rsidRPr="0026306C">
        <w:rPr>
          <w:rFonts w:ascii="Times New Roman" w:hAnsi="Times New Roman" w:cs="Times New Roman"/>
          <w:sz w:val="28"/>
        </w:rPr>
        <w:t>Сыртқы тыныс алуды зерттеу әдістері.</w:t>
      </w:r>
    </w:p>
    <w:p w:rsidR="0073425B" w:rsidRPr="0026306C" w:rsidRDefault="0073425B" w:rsidP="0073425B">
      <w:pPr>
        <w:pStyle w:val="a3"/>
        <w:numPr>
          <w:ilvl w:val="0"/>
          <w:numId w:val="22"/>
        </w:numPr>
        <w:rPr>
          <w:rFonts w:ascii="Times New Roman" w:hAnsi="Times New Roman" w:cs="Times New Roman"/>
          <w:sz w:val="28"/>
        </w:rPr>
      </w:pPr>
      <w:r w:rsidRPr="0026306C">
        <w:rPr>
          <w:rFonts w:ascii="Times New Roman" w:hAnsi="Times New Roman" w:cs="Times New Roman"/>
          <w:sz w:val="28"/>
        </w:rPr>
        <w:t>Газдардың қан арқылы тасымалдануы.</w:t>
      </w:r>
    </w:p>
    <w:p w:rsidR="0073425B" w:rsidRPr="0026306C" w:rsidRDefault="0073425B" w:rsidP="0073425B">
      <w:pPr>
        <w:pStyle w:val="a3"/>
        <w:numPr>
          <w:ilvl w:val="0"/>
          <w:numId w:val="22"/>
        </w:numPr>
        <w:rPr>
          <w:rFonts w:ascii="Times New Roman" w:hAnsi="Times New Roman" w:cs="Times New Roman"/>
          <w:sz w:val="28"/>
        </w:rPr>
      </w:pPr>
      <w:r w:rsidRPr="0026306C">
        <w:rPr>
          <w:rFonts w:ascii="Times New Roman" w:hAnsi="Times New Roman" w:cs="Times New Roman"/>
          <w:sz w:val="28"/>
        </w:rPr>
        <w:t>Тыныс алудың реттелуі.</w:t>
      </w:r>
    </w:p>
    <w:p w:rsidR="00E24891" w:rsidRPr="005B6434" w:rsidRDefault="00E24891" w:rsidP="001D0328">
      <w:pPr>
        <w:pStyle w:val="a3"/>
        <w:numPr>
          <w:ilvl w:val="0"/>
          <w:numId w:val="2"/>
        </w:numPr>
        <w:rPr>
          <w:rFonts w:ascii="Times New Roman" w:eastAsia="Calibri" w:hAnsi="Times New Roman" w:cs="Times New Roman"/>
          <w:sz w:val="28"/>
          <w:szCs w:val="28"/>
        </w:rPr>
      </w:pPr>
    </w:p>
    <w:p w:rsidR="00FC14D0" w:rsidRDefault="0029288D" w:rsidP="001D0328">
      <w:pPr>
        <w:spacing w:line="20" w:lineRule="atLeast"/>
        <w:jc w:val="both"/>
        <w:rPr>
          <w:rFonts w:ascii="Times New Roman" w:eastAsia="Times New Roman" w:hAnsi="Times New Roman" w:cs="Times New Roman"/>
          <w:b/>
          <w:bCs/>
          <w:sz w:val="28"/>
          <w:szCs w:val="28"/>
          <w:lang w:eastAsia="ru-RU"/>
        </w:rPr>
      </w:pPr>
      <w:r w:rsidRPr="003D2926">
        <w:rPr>
          <w:rFonts w:ascii="Times New Roman" w:hAnsi="Times New Roman" w:cs="Times New Roman"/>
          <w:b/>
          <w:sz w:val="28"/>
          <w:szCs w:val="28"/>
          <w:lang w:eastAsia="ru-RU"/>
        </w:rPr>
        <w:t xml:space="preserve">4.Жаңа </w:t>
      </w:r>
      <w:r w:rsidRPr="003D2926">
        <w:rPr>
          <w:rFonts w:ascii="Times New Roman" w:eastAsia="Times New Roman" w:hAnsi="Times New Roman" w:cs="Times New Roman"/>
          <w:b/>
          <w:bCs/>
          <w:sz w:val="28"/>
          <w:szCs w:val="28"/>
          <w:lang w:eastAsia="ru-RU"/>
        </w:rPr>
        <w:t xml:space="preserve">нового </w:t>
      </w:r>
      <w:r w:rsidRPr="003D2926">
        <w:rPr>
          <w:rFonts w:ascii="Times New Roman" w:hAnsi="Times New Roman" w:cs="Times New Roman"/>
          <w:b/>
          <w:sz w:val="28"/>
          <w:szCs w:val="28"/>
          <w:lang w:eastAsia="ru-RU"/>
        </w:rPr>
        <w:t>тақырыпты түсіндіру.</w:t>
      </w:r>
      <w:r w:rsidRPr="003D2926">
        <w:rPr>
          <w:rFonts w:ascii="Times New Roman" w:eastAsia="Times New Roman" w:hAnsi="Times New Roman" w:cs="Times New Roman"/>
          <w:b/>
          <w:bCs/>
          <w:sz w:val="28"/>
          <w:szCs w:val="28"/>
          <w:lang w:eastAsia="ru-RU"/>
        </w:rPr>
        <w:t xml:space="preserve"> Изложение материала.</w:t>
      </w:r>
    </w:p>
    <w:p w:rsidR="009151A8" w:rsidRPr="009151A8" w:rsidRDefault="009151A8" w:rsidP="009151A8">
      <w:pPr>
        <w:pStyle w:val="a3"/>
        <w:ind w:left="-426"/>
        <w:jc w:val="both"/>
        <w:rPr>
          <w:rFonts w:ascii="Times New Roman" w:hAnsi="Times New Roman" w:cs="Times New Roman"/>
          <w:color w:val="0D0D0D" w:themeColor="text1" w:themeTint="F2"/>
          <w:sz w:val="28"/>
          <w:szCs w:val="28"/>
          <w:lang w:eastAsia="ru-RU"/>
        </w:rPr>
      </w:pPr>
      <w:r w:rsidRPr="009151A8">
        <w:rPr>
          <w:rFonts w:ascii="Times New Roman" w:hAnsi="Times New Roman" w:cs="Times New Roman"/>
          <w:color w:val="0D0D0D" w:themeColor="text1" w:themeTint="F2"/>
          <w:sz w:val="28"/>
          <w:szCs w:val="28"/>
          <w:lang w:eastAsia="ru-RU"/>
        </w:rPr>
        <w:t>Адам организімінде зат алмасу үздіксіз жүреді. Оның барысында түзілген өнімдердің кейбірін </w:t>
      </w:r>
      <w:hyperlink r:id="rId6" w:history="1">
        <w:r w:rsidRPr="009151A8">
          <w:rPr>
            <w:rStyle w:val="ab"/>
            <w:rFonts w:ascii="Times New Roman" w:eastAsia="Times New Roman" w:hAnsi="Times New Roman" w:cs="Times New Roman"/>
            <w:bCs/>
            <w:color w:val="0D0D0D" w:themeColor="text1" w:themeTint="F2"/>
            <w:sz w:val="28"/>
            <w:szCs w:val="28"/>
            <w:u w:val="none"/>
            <w:lang w:eastAsia="ru-RU"/>
          </w:rPr>
          <w:t>организм пайдаланбайды</w:t>
        </w:r>
      </w:hyperlink>
      <w:r w:rsidRPr="009151A8">
        <w:rPr>
          <w:rFonts w:ascii="Times New Roman" w:hAnsi="Times New Roman" w:cs="Times New Roman"/>
          <w:color w:val="0D0D0D" w:themeColor="text1" w:themeTint="F2"/>
          <w:sz w:val="28"/>
          <w:szCs w:val="28"/>
          <w:lang w:eastAsia="ru-RU"/>
        </w:rPr>
        <w:t>, сондықтанда олар сыртқа шығарылуы керек. Сыртқа шығару мүшелері: бүйрек, тер бездері, өкпе, асқорыту түтігі. Экскрециялық мүшелердің негізгі қызметі – денедегі зат алмасудың соңғы өнімдерін өзге текті басқа заттарды, мысалы, дәрі – дәрмектерді сыртқа шығарып отыру. Гомеостаздық – қан құрамы мен қасиеттерін лимфаның интерстициялық сұйық пен ликвар құрамының тұрақтылығын сақтайды.</w:t>
      </w:r>
    </w:p>
    <w:p w:rsidR="009151A8" w:rsidRPr="009151A8" w:rsidRDefault="009151A8" w:rsidP="009151A8">
      <w:pPr>
        <w:pStyle w:val="a3"/>
        <w:ind w:left="-426"/>
        <w:jc w:val="both"/>
        <w:rPr>
          <w:rFonts w:ascii="Times New Roman" w:hAnsi="Times New Roman" w:cs="Times New Roman"/>
          <w:color w:val="0D0D0D" w:themeColor="text1" w:themeTint="F2"/>
          <w:sz w:val="28"/>
          <w:szCs w:val="28"/>
          <w:lang w:eastAsia="ru-RU"/>
        </w:rPr>
      </w:pPr>
      <w:r w:rsidRPr="009151A8">
        <w:rPr>
          <w:rFonts w:ascii="Times New Roman" w:hAnsi="Times New Roman" w:cs="Times New Roman"/>
          <w:color w:val="0D0D0D" w:themeColor="text1" w:themeTint="F2"/>
          <w:sz w:val="28"/>
          <w:szCs w:val="28"/>
          <w:lang w:eastAsia="ru-RU"/>
        </w:rPr>
        <w:t>Сыртқа шығару ағзаларының қан құрамындағы және денедегі басқа сұйықтар құрамындағы иондар концетрациясының тұрақтылығын (изоиония) және қан мен басқа биологиялық сұйықтықтардың осмостық қысымының тұрақтылығын (изоосмия). Денедегі қышқылдар мен негіздер тепе-теңдігінің тұрақтылығын (изогидрия) қамтамасыз етеді. Экскрециялық ағзалар денедегі басы артық қышқылдар мен сілтілерді сыртқа шығарып отырады. Мұнымен қатар жасуша ішіндегі және сыртқы сұйықтармен әрдайым алмасып тұратын қанның тамырдағы көлемдік тұрақтылығын (изоволемия) сақтайды. Денедегі белгілі бір жағдайда су мен тұздар тепе-теңдігін (балансын) қамтамасыз етіп олардың артығын организмнен шығарады. Тері бездері дене температурасын тұрақтылығын сақтауға (изотермия) қатысады.</w:t>
      </w:r>
      <w:r w:rsidRPr="009151A8">
        <w:rPr>
          <w:rFonts w:ascii="Times New Roman" w:hAnsi="Times New Roman" w:cs="Times New Roman"/>
          <w:color w:val="0D0D0D" w:themeColor="text1" w:themeTint="F2"/>
          <w:sz w:val="28"/>
          <w:szCs w:val="28"/>
          <w:lang w:eastAsia="ru-RU"/>
        </w:rPr>
        <w:br/>
      </w:r>
      <w:r w:rsidRPr="009151A8">
        <w:rPr>
          <w:rFonts w:ascii="Times New Roman" w:hAnsi="Times New Roman" w:cs="Times New Roman"/>
          <w:b/>
          <w:color w:val="0D0D0D" w:themeColor="text1" w:themeTint="F2"/>
          <w:sz w:val="28"/>
          <w:szCs w:val="28"/>
          <w:lang w:eastAsia="ru-RU"/>
        </w:rPr>
        <w:t>Бүйрек.</w:t>
      </w:r>
      <w:r w:rsidRPr="009151A8">
        <w:rPr>
          <w:rFonts w:ascii="Times New Roman" w:hAnsi="Times New Roman" w:cs="Times New Roman"/>
          <w:color w:val="0D0D0D" w:themeColor="text1" w:themeTint="F2"/>
          <w:sz w:val="28"/>
          <w:szCs w:val="28"/>
          <w:lang w:eastAsia="ru-RU"/>
        </w:rPr>
        <w:t xml:space="preserve"> Бүйректің негізгі қызметі – несеп түзу. Несеп түзілуі, оны сыртқа шығару үрдісі диурез (несеп шығарушы) деп аталады. Қалыпты жағдайда тәуліктік диурез мөлшері сыртқы қоршаған ортаның температурасына, желінген тамақтың құрамына, мөлшеріне және ішкен су мөлшеріне байланысты. Ересек адамда тәулігінде 1000-1800 мл несеп түзіледі. Ауруға шалдыққан кезде кейде тіпті сау адамда да диурез өзгеріп отырады. Физиологиялық жағдайда оның 3 </w:t>
      </w:r>
      <w:r w:rsidRPr="009151A8">
        <w:rPr>
          <w:rFonts w:ascii="Times New Roman" w:hAnsi="Times New Roman" w:cs="Times New Roman"/>
          <w:color w:val="0D0D0D" w:themeColor="text1" w:themeTint="F2"/>
          <w:sz w:val="28"/>
          <w:szCs w:val="28"/>
          <w:lang w:eastAsia="ru-RU"/>
        </w:rPr>
        <w:lastRenderedPageBreak/>
        <w:t>түрін байқауға болады: алигурия – тәуліктік диурездің азаюы; полиурия – тәуліктік диурездің көбеюі; анурия – несеп түзілуінің тоқтайы. Ауруға шалдыққан кезде туатын өзгерістер – энурез (түнде несеп ұстамау), никтурия (түнде несептің шектен тыс көп болып түзілуі).</w:t>
      </w:r>
    </w:p>
    <w:p w:rsidR="009151A8" w:rsidRPr="009151A8" w:rsidRDefault="009151A8" w:rsidP="009151A8">
      <w:pPr>
        <w:pStyle w:val="a3"/>
        <w:ind w:left="-426"/>
        <w:jc w:val="both"/>
        <w:rPr>
          <w:rFonts w:ascii="Times New Roman" w:hAnsi="Times New Roman" w:cs="Times New Roman"/>
          <w:color w:val="0D0D0D" w:themeColor="text1" w:themeTint="F2"/>
          <w:sz w:val="28"/>
          <w:szCs w:val="28"/>
          <w:lang w:eastAsia="ru-RU"/>
        </w:rPr>
      </w:pPr>
      <w:r w:rsidRPr="009151A8">
        <w:rPr>
          <w:rFonts w:ascii="Times New Roman" w:hAnsi="Times New Roman" w:cs="Times New Roman"/>
          <w:b/>
          <w:color w:val="0D0D0D" w:themeColor="text1" w:themeTint="F2"/>
          <w:sz w:val="28"/>
          <w:szCs w:val="28"/>
          <w:lang w:eastAsia="ru-RU"/>
        </w:rPr>
        <w:t xml:space="preserve">Бүйрек </w:t>
      </w:r>
      <w:r w:rsidRPr="009151A8">
        <w:rPr>
          <w:rFonts w:ascii="Times New Roman" w:hAnsi="Times New Roman" w:cs="Times New Roman"/>
          <w:color w:val="0D0D0D" w:themeColor="text1" w:themeTint="F2"/>
          <w:sz w:val="28"/>
          <w:szCs w:val="28"/>
          <w:lang w:eastAsia="ru-RU"/>
        </w:rPr>
        <w:t>жұп мүше, салмағы 120 – 200 г. Бүйректің негізгі морфофункционалдық құрылымы – нефрон, ол мальпигий шумақтары мен бүйрек түтікшелерінен тұрады. Әрбір бүйректе 1 млн – ға жуық нефрон бар. Олар қан, лимфа тамырларымен жиі торланған және араларында интерстицияльдық сұйықтық болады. Нефрон құрылысы - өте күрделі. Ол Шумлянский – Боумен капсуласымен, артериялық капилляр шумағынан, яғни Мальпигий шумағынан және түтікшелерден тұрады. Нефронның шумақтық бөлігі гиомерулалық бөлім деп аталады. Шумлянский – Боумен капсуласы бүйрек түтікшелеріне айналады (нефронның түтікше бөлігі деп аталады). Бұл құрамында (проксималь) және (дисталь) ирек түтікшелері бар, бүйректің құрылысты бөлімінде, ал гекле ілмешегі және несеп жиналатын түтікшелер ми бөлімінде болады. Бүйрекке ағып келетін қанның 85% -ке жуығы, бүйректің қыртыс қабатындағы қан тамырларында. Қанды алып келуші артериялы тамыры қабырғасында, оның шумаққа кіретін жерінде микроэпителиялық жасушадан пайда болатын тығыз түйін. Оны юкстагломеруларлық (шумақ қасы) аппарат деп аталады. Егер де бүйректің қанмен қамтамасыз етілуі нашарласа, бұл аппарат ренин бөледі. Ренин артерия қан қысымын реттеп, қандағы электролиттың мөлшерін қалыпты жағдайға келтіреді.</w:t>
      </w:r>
    </w:p>
    <w:p w:rsidR="009151A8" w:rsidRPr="009151A8" w:rsidRDefault="009151A8" w:rsidP="009151A8">
      <w:pPr>
        <w:pStyle w:val="a3"/>
        <w:ind w:left="-426"/>
        <w:jc w:val="both"/>
        <w:rPr>
          <w:rFonts w:ascii="Times New Roman" w:hAnsi="Times New Roman" w:cs="Times New Roman"/>
          <w:color w:val="0D0D0D" w:themeColor="text1" w:themeTint="F2"/>
          <w:sz w:val="28"/>
          <w:szCs w:val="28"/>
          <w:lang w:eastAsia="ru-RU"/>
        </w:rPr>
      </w:pPr>
      <w:r w:rsidRPr="009151A8">
        <w:rPr>
          <w:rFonts w:ascii="Times New Roman" w:hAnsi="Times New Roman" w:cs="Times New Roman"/>
          <w:color w:val="0D0D0D" w:themeColor="text1" w:themeTint="F2"/>
          <w:sz w:val="28"/>
          <w:szCs w:val="28"/>
          <w:lang w:eastAsia="ru-RU"/>
        </w:rPr>
        <w:t>Бүйректің қан әкелуші тамыры бүйрек артериясынан басталады. Бүйрек артериясы іш қалқасының бір бұтағы. Мальпигий шумағы капиллярында қан қысымы жоғары (с.б.б. 78-80 мм). Бүйректің қан әкелуші тамырына қарағанда қан әкетуші тамырының дм екі есе тар. Нефрон түтікшелерінің ұзындығы 35 – 50 см, ал бүйректің жалпы барлық түтікшелерінің ұзындығы 70 – 100 см. Нефрон түтікшелерінің құрылымдық ерекшелігі , оның жоғарғы бөлімі цилиндр тәрізді эпителийден тұрады, олардың ішкі бетінде микробүрлер, яғни кері сіңіру қабілеті күшті протоплазмалық өсінділер бар. Кейін эпителилердің пішіні өзгеріп куб тәрізді болады. Микробүрлер бүйрек аппаратын түтікшелерінің ішкі ауданының көлемін бірнеше рет ұлғайтады. Ферменттік жүйелер түтікше эпителиінің әр бөлімінде әркелкі орналасады: гексокиназа жоғары иірім түтікшелерінде көбірек болады, сукцинатдегидроза негізінен гекле ілмешегінің жоғарғы бөлімі эпителиінде көбірек, ал төменгі бөлігінде өте аз шоғырланған. Гиалуронидаза ферменті көбіне көп мөлшерде жинайтын түтіктің эпителиінде орналасады. Бұл айтылған ерекшеліктер несеп түзілу нефронның қай бөлімінде болса да өте күрделі үрдіс екенін көрсетеді.</w:t>
      </w:r>
    </w:p>
    <w:p w:rsidR="009151A8" w:rsidRPr="009151A8" w:rsidRDefault="009151A8" w:rsidP="009151A8">
      <w:pPr>
        <w:pStyle w:val="a3"/>
        <w:ind w:left="-426"/>
        <w:jc w:val="both"/>
        <w:rPr>
          <w:rFonts w:ascii="Times New Roman" w:hAnsi="Times New Roman" w:cs="Times New Roman"/>
          <w:color w:val="0D0D0D" w:themeColor="text1" w:themeTint="F2"/>
          <w:sz w:val="28"/>
          <w:szCs w:val="28"/>
          <w:lang w:eastAsia="ru-RU"/>
        </w:rPr>
      </w:pPr>
      <w:r w:rsidRPr="009151A8">
        <w:rPr>
          <w:rFonts w:ascii="Times New Roman" w:hAnsi="Times New Roman" w:cs="Times New Roman"/>
          <w:color w:val="0D0D0D" w:themeColor="text1" w:themeTint="F2"/>
          <w:sz w:val="28"/>
          <w:szCs w:val="28"/>
          <w:lang w:eastAsia="ru-RU"/>
        </w:rPr>
        <w:t>Алғашқы (провизорлық) несеп пен соңғы (д</w:t>
      </w:r>
      <w:r>
        <w:rPr>
          <w:rFonts w:ascii="Times New Roman" w:hAnsi="Times New Roman" w:cs="Times New Roman"/>
          <w:color w:val="0D0D0D" w:themeColor="text1" w:themeTint="F2"/>
          <w:sz w:val="28"/>
          <w:szCs w:val="28"/>
          <w:lang w:eastAsia="ru-RU"/>
        </w:rPr>
        <w:t>ефинитив) несеп айырмашылықтары</w:t>
      </w:r>
    </w:p>
    <w:p w:rsidR="009151A8" w:rsidRPr="009151A8" w:rsidRDefault="009151A8" w:rsidP="009151A8">
      <w:pPr>
        <w:pStyle w:val="a3"/>
        <w:ind w:left="-426"/>
        <w:jc w:val="both"/>
        <w:rPr>
          <w:rFonts w:ascii="Times New Roman" w:hAnsi="Times New Roman" w:cs="Times New Roman"/>
          <w:color w:val="0D0D0D" w:themeColor="text1" w:themeTint="F2"/>
          <w:sz w:val="28"/>
          <w:szCs w:val="28"/>
          <w:lang w:eastAsia="ru-RU"/>
        </w:rPr>
      </w:pPr>
      <w:r w:rsidRPr="009151A8">
        <w:rPr>
          <w:rFonts w:ascii="Times New Roman" w:hAnsi="Times New Roman" w:cs="Times New Roman"/>
          <w:color w:val="0D0D0D" w:themeColor="text1" w:themeTint="F2"/>
          <w:sz w:val="28"/>
          <w:szCs w:val="28"/>
          <w:lang w:eastAsia="ru-RU"/>
        </w:rPr>
        <w:t>Алғашқы несептің көлемі – 150-180 л, соңғы несеп көлемі 1,5 – 2 л, орта есеппен 1 – 1,5 л. </w:t>
      </w:r>
    </w:p>
    <w:p w:rsidR="009151A8" w:rsidRPr="009151A8" w:rsidRDefault="009151A8" w:rsidP="009151A8">
      <w:pPr>
        <w:pStyle w:val="a3"/>
        <w:ind w:left="-426"/>
        <w:jc w:val="both"/>
        <w:rPr>
          <w:rFonts w:ascii="Times New Roman" w:hAnsi="Times New Roman" w:cs="Times New Roman"/>
          <w:color w:val="0D0D0D" w:themeColor="text1" w:themeTint="F2"/>
          <w:sz w:val="28"/>
          <w:szCs w:val="28"/>
          <w:lang w:eastAsia="ru-RU"/>
        </w:rPr>
      </w:pPr>
      <w:r w:rsidRPr="009151A8">
        <w:rPr>
          <w:rFonts w:ascii="Times New Roman" w:hAnsi="Times New Roman" w:cs="Times New Roman"/>
          <w:color w:val="0D0D0D" w:themeColor="text1" w:themeTint="F2"/>
          <w:sz w:val="28"/>
          <w:szCs w:val="28"/>
          <w:lang w:eastAsia="ru-RU"/>
        </w:rPr>
        <w:t>Соңғы несеп құрамында қант, амин қышқылы, </w:t>
      </w:r>
      <w:hyperlink r:id="rId7" w:history="1">
        <w:r w:rsidRPr="009151A8">
          <w:rPr>
            <w:rStyle w:val="ab"/>
            <w:rFonts w:ascii="Times New Roman" w:eastAsia="Times New Roman" w:hAnsi="Times New Roman" w:cs="Times New Roman"/>
            <w:b/>
            <w:bCs/>
            <w:color w:val="0D0D0D" w:themeColor="text1" w:themeTint="F2"/>
            <w:sz w:val="28"/>
            <w:szCs w:val="28"/>
            <w:lang w:eastAsia="ru-RU"/>
          </w:rPr>
          <w:t>альбуминдер болмайды</w:t>
        </w:r>
      </w:hyperlink>
      <w:r w:rsidRPr="009151A8">
        <w:rPr>
          <w:rFonts w:ascii="Times New Roman" w:hAnsi="Times New Roman" w:cs="Times New Roman"/>
          <w:color w:val="0D0D0D" w:themeColor="text1" w:themeTint="F2"/>
          <w:sz w:val="28"/>
          <w:szCs w:val="28"/>
          <w:lang w:eastAsia="ru-RU"/>
        </w:rPr>
        <w:t>, мочевинаның, несеп қышқылының және т.б. белок аломасу барысында пайда болатын заттың мөлшері бірнеше есе көп, кейбір тұздар (хлорид, сульфат, фосфат) концентрацияда көп болады. </w:t>
      </w:r>
    </w:p>
    <w:p w:rsidR="009151A8" w:rsidRPr="009151A8" w:rsidRDefault="009151A8" w:rsidP="009151A8">
      <w:pPr>
        <w:pStyle w:val="a3"/>
        <w:ind w:left="-426"/>
        <w:jc w:val="both"/>
        <w:rPr>
          <w:rFonts w:ascii="Times New Roman" w:hAnsi="Times New Roman" w:cs="Times New Roman"/>
          <w:color w:val="0D0D0D" w:themeColor="text1" w:themeTint="F2"/>
          <w:sz w:val="28"/>
          <w:szCs w:val="28"/>
          <w:lang w:eastAsia="ru-RU"/>
        </w:rPr>
      </w:pPr>
      <w:r w:rsidRPr="009151A8">
        <w:rPr>
          <w:rFonts w:ascii="Times New Roman" w:hAnsi="Times New Roman" w:cs="Times New Roman"/>
          <w:color w:val="0D0D0D" w:themeColor="text1" w:themeTint="F2"/>
          <w:sz w:val="28"/>
          <w:szCs w:val="28"/>
          <w:lang w:eastAsia="ru-RU"/>
        </w:rPr>
        <w:t xml:space="preserve">Соңғы несеп құрамында қанда жоқ заттар – гиппур қышқылы, аммоний тұзы, пенциллин, диодраст, ПАГ (пара – амингиппур қышқылы). Түтікшелерде несеп </w:t>
      </w:r>
      <w:r w:rsidRPr="009151A8">
        <w:rPr>
          <w:rFonts w:ascii="Times New Roman" w:hAnsi="Times New Roman" w:cs="Times New Roman"/>
          <w:color w:val="0D0D0D" w:themeColor="text1" w:themeTint="F2"/>
          <w:sz w:val="28"/>
          <w:szCs w:val="28"/>
          <w:lang w:eastAsia="ru-RU"/>
        </w:rPr>
        <w:lastRenderedPageBreak/>
        <w:t>түзілу барысында алғашқы несептену, кейбір заттар қайта сіңеді. 150- 180 л алғашқы несептегі судың орнына, 1,5 л таяуы (1%) сыртқа шығады, ал 99% қайта сіңеді. </w:t>
      </w:r>
    </w:p>
    <w:p w:rsidR="009151A8" w:rsidRPr="00D82291" w:rsidRDefault="009151A8" w:rsidP="009151A8">
      <w:pPr>
        <w:pStyle w:val="a3"/>
        <w:ind w:left="-426"/>
        <w:jc w:val="both"/>
        <w:rPr>
          <w:rFonts w:ascii="Times New Roman" w:hAnsi="Times New Roman" w:cs="Times New Roman"/>
          <w:color w:val="0D0D0D" w:themeColor="text1" w:themeTint="F2"/>
          <w:sz w:val="28"/>
          <w:szCs w:val="28"/>
          <w:lang w:eastAsia="ru-RU"/>
        </w:rPr>
      </w:pPr>
      <w:r w:rsidRPr="009151A8">
        <w:rPr>
          <w:rFonts w:ascii="Times New Roman" w:hAnsi="Times New Roman" w:cs="Times New Roman"/>
          <w:color w:val="0D0D0D" w:themeColor="text1" w:themeTint="F2"/>
          <w:sz w:val="28"/>
          <w:szCs w:val="28"/>
          <w:lang w:eastAsia="ru-RU"/>
        </w:rPr>
        <w:br/>
      </w:r>
      <w:r w:rsidRPr="00D82291">
        <w:rPr>
          <w:rFonts w:ascii="Times New Roman" w:hAnsi="Times New Roman" w:cs="Times New Roman"/>
          <w:b/>
          <w:color w:val="0D0D0D" w:themeColor="text1" w:themeTint="F2"/>
          <w:sz w:val="28"/>
          <w:szCs w:val="28"/>
          <w:lang w:eastAsia="ru-RU"/>
        </w:rPr>
        <w:t>Зәр </w:t>
      </w:r>
      <w:r w:rsidRPr="00D82291">
        <w:rPr>
          <w:rFonts w:ascii="Times New Roman" w:hAnsi="Times New Roman" w:cs="Times New Roman"/>
          <w:color w:val="0D0D0D" w:themeColor="text1" w:themeTint="F2"/>
          <w:sz w:val="28"/>
          <w:szCs w:val="28"/>
          <w:lang w:eastAsia="ru-RU"/>
        </w:rPr>
        <w:t>- өзіне тән иісі бар, сарғыш түсті сұйық. Оның меншікті салмағы 1,010- 1,025, реакциясы әлсіз қышқылды. Оның құрамында 98 – 99 % су және 150 түрлі химиялық заттар болады. Зәрдің құрамында белок алмасуының өнімдері (мочевина, несеп қышқылы, креатин), минеар тұздар (ас тұзы), пигменттер (урохром,уробилин) болады. Тәуліктік зәрдің мөлшері 1,5 л. </w:t>
      </w:r>
      <w:r w:rsidRPr="00D82291">
        <w:rPr>
          <w:rFonts w:ascii="Times New Roman" w:hAnsi="Times New Roman" w:cs="Times New Roman"/>
          <w:color w:val="0D0D0D" w:themeColor="text1" w:themeTint="F2"/>
          <w:sz w:val="28"/>
          <w:szCs w:val="28"/>
          <w:lang w:eastAsia="ru-RU"/>
        </w:rPr>
        <w:br/>
      </w:r>
    </w:p>
    <w:p w:rsidR="009151A8" w:rsidRPr="00441762" w:rsidRDefault="009151A8" w:rsidP="009151A8">
      <w:pPr>
        <w:pStyle w:val="a3"/>
        <w:ind w:left="-426"/>
        <w:jc w:val="both"/>
        <w:rPr>
          <w:rFonts w:ascii="Times New Roman" w:hAnsi="Times New Roman" w:cs="Times New Roman"/>
          <w:color w:val="0D0D0D" w:themeColor="text1" w:themeTint="F2"/>
          <w:sz w:val="28"/>
          <w:szCs w:val="28"/>
          <w:lang w:eastAsia="ru-RU"/>
        </w:rPr>
      </w:pPr>
      <w:r w:rsidRPr="00D82291">
        <w:rPr>
          <w:rFonts w:ascii="Times New Roman" w:hAnsi="Times New Roman" w:cs="Times New Roman"/>
          <w:b/>
          <w:color w:val="0D0D0D" w:themeColor="text1" w:themeTint="F2"/>
          <w:sz w:val="28"/>
          <w:szCs w:val="28"/>
          <w:lang w:eastAsia="ru-RU"/>
        </w:rPr>
        <w:t>Зәрдің түзілуі.</w:t>
      </w:r>
      <w:r w:rsidRPr="00D82291">
        <w:rPr>
          <w:rFonts w:ascii="Times New Roman" w:hAnsi="Times New Roman" w:cs="Times New Roman"/>
          <w:color w:val="0D0D0D" w:themeColor="text1" w:themeTint="F2"/>
          <w:sz w:val="28"/>
          <w:szCs w:val="28"/>
          <w:lang w:eastAsia="ru-RU"/>
        </w:rPr>
        <w:t>Бүйректе зәрдің түзілуі 2 фазада өтеді. Алғаш 1-ші фазада алғашқы зәр, 2-де соңғы зәр түзіледі. Алғашқы зәр нефронда пайда болады. Капсуладағы тамырлар шоғырында қан қысымы жоғары, сондықтан қанның сұйық бөлімі капсула ішіне сүзіледі. Капсула қуысына сүзілген сұйықтықты алғашқы зәр деп атайды. Ересек адамда тәулік ішінде нефрондық тамырлар шумағы арқылы 2000 л қан өтеді де, 150 – 180 л жуық алғашқы зәр түзіледі. Екінші фазада каналдарындағы алғашқы зәрдің құрамындағы организмге қажетті су, глюкоза, амин қышқылы, минералдық тұздар қанға сіңеді. Организмге қажетсіз мочевина, несеп қышқылы, сульфат т.б. кері сіңбейді. Кері сіңу каналдар қабырғасындағы эпителий клетканың қызметіне </w:t>
      </w:r>
      <w:r w:rsidR="007D2CAA" w:rsidRPr="009151A8">
        <w:rPr>
          <w:rFonts w:ascii="Times New Roman" w:hAnsi="Times New Roman" w:cs="Times New Roman"/>
          <w:color w:val="0D0D0D" w:themeColor="text1" w:themeTint="F2"/>
          <w:sz w:val="28"/>
          <w:szCs w:val="28"/>
          <w:lang w:val="ru-RU" w:eastAsia="ru-RU"/>
        </w:rPr>
        <w:fldChar w:fldCharType="begin"/>
      </w:r>
      <w:r w:rsidRPr="00D82291">
        <w:rPr>
          <w:rFonts w:ascii="Times New Roman" w:hAnsi="Times New Roman" w:cs="Times New Roman"/>
          <w:color w:val="0D0D0D" w:themeColor="text1" w:themeTint="F2"/>
          <w:sz w:val="28"/>
          <w:szCs w:val="28"/>
          <w:lang w:eastAsia="ru-RU"/>
        </w:rPr>
        <w:instrText xml:space="preserve"> HYPERLINK "http://kz3.fatwords.org/safia/kirispe-3-motivaciya-tsinigi/main.html" </w:instrText>
      </w:r>
      <w:r w:rsidR="007D2CAA" w:rsidRPr="009151A8">
        <w:rPr>
          <w:rFonts w:ascii="Times New Roman" w:hAnsi="Times New Roman" w:cs="Times New Roman"/>
          <w:color w:val="0D0D0D" w:themeColor="text1" w:themeTint="F2"/>
          <w:sz w:val="28"/>
          <w:szCs w:val="28"/>
          <w:lang w:val="ru-RU" w:eastAsia="ru-RU"/>
        </w:rPr>
        <w:fldChar w:fldCharType="separate"/>
      </w:r>
      <w:r w:rsidRPr="00D82291">
        <w:rPr>
          <w:rStyle w:val="ab"/>
          <w:rFonts w:ascii="Times New Roman" w:eastAsia="Times New Roman" w:hAnsi="Times New Roman" w:cs="Times New Roman"/>
          <w:b/>
          <w:bCs/>
          <w:color w:val="0D0D0D" w:themeColor="text1" w:themeTint="F2"/>
          <w:sz w:val="28"/>
          <w:szCs w:val="28"/>
          <w:lang w:eastAsia="ru-RU"/>
        </w:rPr>
        <w:t>байланысты</w:t>
      </w:r>
      <w:r w:rsidR="007D2CAA" w:rsidRPr="009151A8">
        <w:rPr>
          <w:rFonts w:ascii="Times New Roman" w:hAnsi="Times New Roman" w:cs="Times New Roman"/>
          <w:color w:val="0D0D0D" w:themeColor="text1" w:themeTint="F2"/>
          <w:sz w:val="28"/>
          <w:szCs w:val="28"/>
          <w:lang w:eastAsia="ru-RU"/>
        </w:rPr>
        <w:fldChar w:fldCharType="end"/>
      </w:r>
      <w:r w:rsidRPr="00D82291">
        <w:rPr>
          <w:rFonts w:ascii="Times New Roman" w:hAnsi="Times New Roman" w:cs="Times New Roman"/>
          <w:color w:val="0D0D0D" w:themeColor="text1" w:themeTint="F2"/>
          <w:sz w:val="28"/>
          <w:szCs w:val="28"/>
          <w:lang w:eastAsia="ru-RU"/>
        </w:rPr>
        <w:t>, нәтижесінде соңғы зәр түзіледі. </w:t>
      </w:r>
      <w:r w:rsidRPr="00D82291">
        <w:rPr>
          <w:rFonts w:ascii="Times New Roman" w:hAnsi="Times New Roman" w:cs="Times New Roman"/>
          <w:color w:val="0D0D0D" w:themeColor="text1" w:themeTint="F2"/>
          <w:sz w:val="28"/>
          <w:szCs w:val="28"/>
          <w:lang w:eastAsia="ru-RU"/>
        </w:rPr>
        <w:br/>
      </w:r>
      <w:r w:rsidRPr="00D82291">
        <w:rPr>
          <w:rFonts w:ascii="Times New Roman" w:hAnsi="Times New Roman" w:cs="Times New Roman"/>
          <w:color w:val="0D0D0D" w:themeColor="text1" w:themeTint="F2"/>
          <w:sz w:val="28"/>
          <w:szCs w:val="28"/>
          <w:lang w:eastAsia="ru-RU"/>
        </w:rPr>
        <w:br/>
      </w:r>
      <w:r w:rsidRPr="00D82291">
        <w:rPr>
          <w:rFonts w:ascii="Times New Roman" w:hAnsi="Times New Roman" w:cs="Times New Roman"/>
          <w:b/>
          <w:color w:val="0D0D0D" w:themeColor="text1" w:themeTint="F2"/>
          <w:sz w:val="28"/>
          <w:szCs w:val="28"/>
          <w:lang w:eastAsia="ru-RU"/>
        </w:rPr>
        <w:t>Зәрдің сыртқа шығарылуы.</w:t>
      </w:r>
      <w:r w:rsidRPr="00D82291">
        <w:rPr>
          <w:rFonts w:ascii="Times New Roman" w:hAnsi="Times New Roman" w:cs="Times New Roman"/>
          <w:color w:val="0D0D0D" w:themeColor="text1" w:themeTint="F2"/>
          <w:sz w:val="28"/>
          <w:szCs w:val="28"/>
          <w:lang w:eastAsia="ru-RU"/>
        </w:rPr>
        <w:t xml:space="preserve"> Соңғы зәр жинағыш каналдарға, одан ағыс жолдарына өтіп емізікшелерге, одан тостағаншаға, одан бүйрек түбегіне, бұдан несепағар арқылы қуыққа жиналады. Несепағар ұзындығы 30 см жуық түтік. Зәр жолы арқылы қуықтағы зәр сыртқа шығады. </w:t>
      </w:r>
      <w:r w:rsidRPr="00441762">
        <w:rPr>
          <w:rFonts w:ascii="Times New Roman" w:hAnsi="Times New Roman" w:cs="Times New Roman"/>
          <w:color w:val="0D0D0D" w:themeColor="text1" w:themeTint="F2"/>
          <w:sz w:val="28"/>
          <w:szCs w:val="28"/>
          <w:lang w:eastAsia="ru-RU"/>
        </w:rPr>
        <w:t>Зәр жолы түтігінің ұзындығы әйелдерде 3-4 см, ал ер адамдарда 18 см шамасында. Қуықтың зәр жолы басталар жерінде оны сақина тәрізді қоршап тұратын 2 сфинктер бар. Қалыпты жағдайда олар зәр жолын жауып тұрады. Бұл сфинктер ашылған кезде қуықтағы сұйық зәр шығару жолына ағады. Нефрон мен оның каналының қан тамыры нерв талшықтарын мол жабдықталған, Симпатикалық нерв зәрдің түзілуін күшейтеді. Зәрдің түзілуіне гумаральдық әсерлер бар: нейрогипофиздік антидуретикалық гормон, бүйрек үсті бездің қыртыс қабат гормоны - минералокортиноид зәр түзілуін азайтады, ал бүйрек үсті безінің ми қабаты гормоны – адреналин оны көбейтеді.</w:t>
      </w:r>
    </w:p>
    <w:p w:rsidR="009151A8" w:rsidRPr="009151A8" w:rsidRDefault="009151A8" w:rsidP="009151A8">
      <w:pPr>
        <w:pStyle w:val="a3"/>
        <w:ind w:left="-426"/>
        <w:jc w:val="both"/>
        <w:rPr>
          <w:rFonts w:ascii="Times New Roman" w:hAnsi="Times New Roman" w:cs="Times New Roman"/>
          <w:color w:val="0D0D0D" w:themeColor="text1" w:themeTint="F2"/>
          <w:sz w:val="28"/>
          <w:szCs w:val="28"/>
          <w:lang w:val="ru-RU" w:eastAsia="ru-RU"/>
        </w:rPr>
      </w:pPr>
      <w:proofErr w:type="spellStart"/>
      <w:r w:rsidRPr="009151A8">
        <w:rPr>
          <w:rFonts w:ascii="Times New Roman" w:hAnsi="Times New Roman" w:cs="Times New Roman"/>
          <w:color w:val="0D0D0D" w:themeColor="text1" w:themeTint="F2"/>
          <w:sz w:val="28"/>
          <w:szCs w:val="28"/>
          <w:lang w:val="ru-RU" w:eastAsia="ru-RU"/>
        </w:rPr>
        <w:t>Жаңатуғанбалардабүйректіңмассасы</w:t>
      </w:r>
      <w:proofErr w:type="spellEnd"/>
      <w:r w:rsidRPr="009151A8">
        <w:rPr>
          <w:rFonts w:ascii="Times New Roman" w:hAnsi="Times New Roman" w:cs="Times New Roman"/>
          <w:color w:val="0D0D0D" w:themeColor="text1" w:themeTint="F2"/>
          <w:sz w:val="28"/>
          <w:szCs w:val="28"/>
          <w:lang w:val="ru-RU" w:eastAsia="ru-RU"/>
        </w:rPr>
        <w:t xml:space="preserve"> 11-12г, 1 </w:t>
      </w:r>
      <w:proofErr w:type="spellStart"/>
      <w:r w:rsidRPr="009151A8">
        <w:rPr>
          <w:rFonts w:ascii="Times New Roman" w:hAnsi="Times New Roman" w:cs="Times New Roman"/>
          <w:color w:val="0D0D0D" w:themeColor="text1" w:themeTint="F2"/>
          <w:sz w:val="28"/>
          <w:szCs w:val="28"/>
          <w:lang w:val="ru-RU" w:eastAsia="ru-RU"/>
        </w:rPr>
        <w:t>жаста</w:t>
      </w:r>
      <w:proofErr w:type="spellEnd"/>
      <w:r w:rsidRPr="009151A8">
        <w:rPr>
          <w:rFonts w:ascii="Times New Roman" w:hAnsi="Times New Roman" w:cs="Times New Roman"/>
          <w:color w:val="0D0D0D" w:themeColor="text1" w:themeTint="F2"/>
          <w:sz w:val="28"/>
          <w:szCs w:val="28"/>
          <w:lang w:val="ru-RU" w:eastAsia="ru-RU"/>
        </w:rPr>
        <w:t xml:space="preserve"> 36-37г, 3 </w:t>
      </w:r>
      <w:proofErr w:type="spellStart"/>
      <w:r w:rsidRPr="009151A8">
        <w:rPr>
          <w:rFonts w:ascii="Times New Roman" w:hAnsi="Times New Roman" w:cs="Times New Roman"/>
          <w:color w:val="0D0D0D" w:themeColor="text1" w:themeTint="F2"/>
          <w:sz w:val="28"/>
          <w:szCs w:val="28"/>
          <w:lang w:val="ru-RU" w:eastAsia="ru-RU"/>
        </w:rPr>
        <w:t>жаста</w:t>
      </w:r>
      <w:proofErr w:type="spellEnd"/>
      <w:r w:rsidRPr="009151A8">
        <w:rPr>
          <w:rFonts w:ascii="Times New Roman" w:hAnsi="Times New Roman" w:cs="Times New Roman"/>
          <w:color w:val="0D0D0D" w:themeColor="text1" w:themeTint="F2"/>
          <w:sz w:val="28"/>
          <w:szCs w:val="28"/>
          <w:lang w:val="ru-RU" w:eastAsia="ru-RU"/>
        </w:rPr>
        <w:t xml:space="preserve"> 55-56г. </w:t>
      </w:r>
      <w:proofErr w:type="spellStart"/>
      <w:r w:rsidRPr="009151A8">
        <w:rPr>
          <w:rFonts w:ascii="Times New Roman" w:hAnsi="Times New Roman" w:cs="Times New Roman"/>
          <w:color w:val="0D0D0D" w:themeColor="text1" w:themeTint="F2"/>
          <w:sz w:val="28"/>
          <w:szCs w:val="28"/>
          <w:lang w:val="ru-RU" w:eastAsia="ru-RU"/>
        </w:rPr>
        <w:t>Бүйрекөсуінің</w:t>
      </w:r>
      <w:proofErr w:type="gramStart"/>
      <w:r w:rsidRPr="009151A8">
        <w:rPr>
          <w:rFonts w:ascii="Times New Roman" w:hAnsi="Times New Roman" w:cs="Times New Roman"/>
          <w:color w:val="0D0D0D" w:themeColor="text1" w:themeTint="F2"/>
          <w:sz w:val="28"/>
          <w:szCs w:val="28"/>
          <w:lang w:val="ru-RU" w:eastAsia="ru-RU"/>
        </w:rPr>
        <w:t>ал</w:t>
      </w:r>
      <w:proofErr w:type="gramEnd"/>
      <w:r w:rsidRPr="009151A8">
        <w:rPr>
          <w:rFonts w:ascii="Times New Roman" w:hAnsi="Times New Roman" w:cs="Times New Roman"/>
          <w:color w:val="0D0D0D" w:themeColor="text1" w:themeTint="F2"/>
          <w:sz w:val="28"/>
          <w:szCs w:val="28"/>
          <w:lang w:val="ru-RU" w:eastAsia="ru-RU"/>
        </w:rPr>
        <w:t>ғашқы</w:t>
      </w:r>
      <w:proofErr w:type="spellEnd"/>
      <w:r w:rsidRPr="009151A8">
        <w:rPr>
          <w:rFonts w:ascii="Times New Roman" w:hAnsi="Times New Roman" w:cs="Times New Roman"/>
          <w:color w:val="0D0D0D" w:themeColor="text1" w:themeTint="F2"/>
          <w:sz w:val="28"/>
          <w:szCs w:val="28"/>
          <w:lang w:val="ru-RU" w:eastAsia="ru-RU"/>
        </w:rPr>
        <w:t xml:space="preserve"> 3 </w:t>
      </w:r>
      <w:proofErr w:type="spellStart"/>
      <w:r w:rsidRPr="009151A8">
        <w:rPr>
          <w:rFonts w:ascii="Times New Roman" w:hAnsi="Times New Roman" w:cs="Times New Roman"/>
          <w:color w:val="0D0D0D" w:themeColor="text1" w:themeTint="F2"/>
          <w:sz w:val="28"/>
          <w:szCs w:val="28"/>
          <w:lang w:val="ru-RU" w:eastAsia="ru-RU"/>
        </w:rPr>
        <w:t>жылішінде</w:t>
      </w:r>
      <w:proofErr w:type="spellEnd"/>
      <w:r w:rsidRPr="009151A8">
        <w:rPr>
          <w:rFonts w:ascii="Times New Roman" w:hAnsi="Times New Roman" w:cs="Times New Roman"/>
          <w:color w:val="0D0D0D" w:themeColor="text1" w:themeTint="F2"/>
          <w:sz w:val="28"/>
          <w:szCs w:val="28"/>
          <w:lang w:val="ru-RU" w:eastAsia="ru-RU"/>
        </w:rPr>
        <w:t xml:space="preserve">, </w:t>
      </w:r>
      <w:proofErr w:type="spellStart"/>
      <w:r w:rsidRPr="009151A8">
        <w:rPr>
          <w:rFonts w:ascii="Times New Roman" w:hAnsi="Times New Roman" w:cs="Times New Roman"/>
          <w:color w:val="0D0D0D" w:themeColor="text1" w:themeTint="F2"/>
          <w:sz w:val="28"/>
          <w:szCs w:val="28"/>
          <w:lang w:val="ru-RU" w:eastAsia="ru-RU"/>
        </w:rPr>
        <w:t>жыныстықжетілуікезеңіндежәне</w:t>
      </w:r>
      <w:proofErr w:type="spellEnd"/>
      <w:r w:rsidRPr="009151A8">
        <w:rPr>
          <w:rFonts w:ascii="Times New Roman" w:hAnsi="Times New Roman" w:cs="Times New Roman"/>
          <w:color w:val="0D0D0D" w:themeColor="text1" w:themeTint="F2"/>
          <w:sz w:val="28"/>
          <w:szCs w:val="28"/>
          <w:lang w:val="ru-RU" w:eastAsia="ru-RU"/>
        </w:rPr>
        <w:t xml:space="preserve"> 20-30 </w:t>
      </w:r>
      <w:proofErr w:type="spellStart"/>
      <w:r w:rsidRPr="009151A8">
        <w:rPr>
          <w:rFonts w:ascii="Times New Roman" w:hAnsi="Times New Roman" w:cs="Times New Roman"/>
          <w:color w:val="0D0D0D" w:themeColor="text1" w:themeTint="F2"/>
          <w:sz w:val="28"/>
          <w:szCs w:val="28"/>
          <w:lang w:val="ru-RU" w:eastAsia="ru-RU"/>
        </w:rPr>
        <w:t>жасаралығындабайқалады</w:t>
      </w:r>
      <w:proofErr w:type="spellEnd"/>
      <w:r w:rsidRPr="009151A8">
        <w:rPr>
          <w:rFonts w:ascii="Times New Roman" w:hAnsi="Times New Roman" w:cs="Times New Roman"/>
          <w:color w:val="0D0D0D" w:themeColor="text1" w:themeTint="F2"/>
          <w:sz w:val="28"/>
          <w:szCs w:val="28"/>
          <w:lang w:val="ru-RU" w:eastAsia="ru-RU"/>
        </w:rPr>
        <w:t>. Жаңатуғанбалалардыбүйректіңсыртқыбетібө</w:t>
      </w:r>
      <w:proofErr w:type="gramStart"/>
      <w:r w:rsidRPr="009151A8">
        <w:rPr>
          <w:rFonts w:ascii="Times New Roman" w:hAnsi="Times New Roman" w:cs="Times New Roman"/>
          <w:color w:val="0D0D0D" w:themeColor="text1" w:themeTint="F2"/>
          <w:sz w:val="28"/>
          <w:szCs w:val="28"/>
          <w:lang w:val="ru-RU" w:eastAsia="ru-RU"/>
        </w:rPr>
        <w:t>л</w:t>
      </w:r>
      <w:proofErr w:type="gramEnd"/>
      <w:r w:rsidRPr="009151A8">
        <w:rPr>
          <w:rFonts w:ascii="Times New Roman" w:hAnsi="Times New Roman" w:cs="Times New Roman"/>
          <w:color w:val="0D0D0D" w:themeColor="text1" w:themeTint="F2"/>
          <w:sz w:val="28"/>
          <w:szCs w:val="28"/>
          <w:lang w:val="ru-RU" w:eastAsia="ru-RU"/>
        </w:rPr>
        <w:t xml:space="preserve">іктіболыпкеледі. 2 жастабалалардабөліктередәуіртегістеледі, 5 жасарбалалардамүлдебайқалмайды. </w:t>
      </w:r>
      <w:proofErr w:type="gramStart"/>
      <w:r w:rsidRPr="009151A8">
        <w:rPr>
          <w:rFonts w:ascii="Times New Roman" w:hAnsi="Times New Roman" w:cs="Times New Roman"/>
          <w:color w:val="0D0D0D" w:themeColor="text1" w:themeTint="F2"/>
          <w:sz w:val="28"/>
          <w:szCs w:val="28"/>
          <w:lang w:val="ru-RU" w:eastAsia="ru-RU"/>
        </w:rPr>
        <w:t>Бүйректіңқыртысқабатыныңқалыңдығыжаңатуғанбалаларда 2 мм-гетең, ал ми қабатыныңқалыңдығы 8 мм.</w:t>
      </w:r>
      <w:proofErr w:type="gramEnd"/>
      <w:r w:rsidRPr="009151A8">
        <w:rPr>
          <w:rFonts w:ascii="Times New Roman" w:hAnsi="Times New Roman" w:cs="Times New Roman"/>
          <w:color w:val="0D0D0D" w:themeColor="text1" w:themeTint="F2"/>
          <w:sz w:val="28"/>
          <w:szCs w:val="28"/>
          <w:lang w:val="ru-RU" w:eastAsia="ru-RU"/>
        </w:rPr>
        <w:t xml:space="preserve"> Жаңатуғанбалалардыңбүйрегінденефрондаркө</w:t>
      </w:r>
      <w:proofErr w:type="gramStart"/>
      <w:r w:rsidRPr="009151A8">
        <w:rPr>
          <w:rFonts w:ascii="Times New Roman" w:hAnsi="Times New Roman" w:cs="Times New Roman"/>
          <w:color w:val="0D0D0D" w:themeColor="text1" w:themeTint="F2"/>
          <w:sz w:val="28"/>
          <w:szCs w:val="28"/>
          <w:lang w:val="ru-RU" w:eastAsia="ru-RU"/>
        </w:rPr>
        <w:t>п</w:t>
      </w:r>
      <w:proofErr w:type="gramEnd"/>
      <w:r w:rsidRPr="009151A8">
        <w:rPr>
          <w:rFonts w:ascii="Times New Roman" w:hAnsi="Times New Roman" w:cs="Times New Roman"/>
          <w:color w:val="0D0D0D" w:themeColor="text1" w:themeTint="F2"/>
          <w:sz w:val="28"/>
          <w:szCs w:val="28"/>
          <w:lang w:val="ru-RU" w:eastAsia="ru-RU"/>
        </w:rPr>
        <w:t>, бірақмайда, каналдардыңиірімделуі аз. Иі</w:t>
      </w:r>
      <w:proofErr w:type="gramStart"/>
      <w:r w:rsidRPr="009151A8">
        <w:rPr>
          <w:rFonts w:ascii="Times New Roman" w:hAnsi="Times New Roman" w:cs="Times New Roman"/>
          <w:color w:val="0D0D0D" w:themeColor="text1" w:themeTint="F2"/>
          <w:sz w:val="28"/>
          <w:szCs w:val="28"/>
          <w:lang w:val="ru-RU" w:eastAsia="ru-RU"/>
        </w:rPr>
        <w:t>р</w:t>
      </w:r>
      <w:proofErr w:type="gramEnd"/>
      <w:r w:rsidRPr="009151A8">
        <w:rPr>
          <w:rFonts w:ascii="Times New Roman" w:hAnsi="Times New Roman" w:cs="Times New Roman"/>
          <w:color w:val="0D0D0D" w:themeColor="text1" w:themeTint="F2"/>
          <w:sz w:val="28"/>
          <w:szCs w:val="28"/>
          <w:lang w:val="ru-RU" w:eastAsia="ru-RU"/>
        </w:rPr>
        <w:t>імканалдарыныңөсуі 1-ші жылықарқындыжүреді, 3-4 жастасаңылауларкеңдігі, канал қабырғасыныңклеткаларықұрылысы мен қызметіересектергеұқсас.</w:t>
      </w:r>
    </w:p>
    <w:p w:rsidR="0073425B" w:rsidRDefault="0073425B" w:rsidP="009151A8">
      <w:pPr>
        <w:spacing w:line="20" w:lineRule="atLeast"/>
        <w:ind w:left="-426"/>
        <w:jc w:val="both"/>
        <w:rPr>
          <w:rFonts w:ascii="Times New Roman" w:eastAsia="Times New Roman" w:hAnsi="Times New Roman" w:cs="Times New Roman"/>
          <w:b/>
          <w:bCs/>
          <w:sz w:val="28"/>
          <w:szCs w:val="28"/>
          <w:lang w:eastAsia="ru-RU"/>
        </w:rPr>
      </w:pPr>
    </w:p>
    <w:p w:rsidR="001D0328" w:rsidRPr="001D0328" w:rsidRDefault="001D0328" w:rsidP="001D0328">
      <w:pPr>
        <w:pStyle w:val="a3"/>
        <w:jc w:val="both"/>
        <w:rPr>
          <w:rFonts w:ascii="Times New Roman" w:hAnsi="Times New Roman" w:cs="Times New Roman"/>
          <w:b/>
          <w:bCs/>
          <w:sz w:val="28"/>
          <w:lang w:eastAsia="ru-RU"/>
        </w:rPr>
      </w:pPr>
    </w:p>
    <w:p w:rsidR="00537716" w:rsidRDefault="0029288D" w:rsidP="00CD3131">
      <w:pPr>
        <w:spacing w:line="20" w:lineRule="atLeast"/>
        <w:ind w:hanging="142"/>
        <w:jc w:val="both"/>
        <w:rPr>
          <w:rFonts w:ascii="Times New Roman" w:eastAsia="Calibri" w:hAnsi="Times New Roman" w:cs="Times New Roman"/>
          <w:b/>
          <w:sz w:val="28"/>
          <w:szCs w:val="28"/>
        </w:rPr>
      </w:pPr>
      <w:r w:rsidRPr="00C77F82">
        <w:rPr>
          <w:rFonts w:ascii="Times New Roman" w:eastAsia="Calibri" w:hAnsi="Times New Roman" w:cs="Times New Roman"/>
          <w:b/>
          <w:sz w:val="28"/>
          <w:szCs w:val="28"/>
        </w:rPr>
        <w:t>5.Жаңа тақырыпты бекіту:</w:t>
      </w:r>
    </w:p>
    <w:p w:rsidR="009151A8" w:rsidRPr="009151A8" w:rsidRDefault="009151A8" w:rsidP="009151A8">
      <w:pPr>
        <w:pStyle w:val="a3"/>
        <w:rPr>
          <w:rFonts w:ascii="Times New Roman" w:hAnsi="Times New Roman" w:cs="Times New Roman"/>
          <w:sz w:val="28"/>
        </w:rPr>
      </w:pPr>
      <w:r>
        <w:rPr>
          <w:rFonts w:ascii="Times New Roman" w:hAnsi="Times New Roman" w:cs="Times New Roman"/>
          <w:sz w:val="28"/>
        </w:rPr>
        <w:t>- З</w:t>
      </w:r>
      <w:r w:rsidRPr="009151A8">
        <w:rPr>
          <w:rFonts w:ascii="Times New Roman" w:hAnsi="Times New Roman" w:cs="Times New Roman"/>
          <w:sz w:val="28"/>
        </w:rPr>
        <w:t>әр шығару мушелеріне қандай органдар жатаы?</w:t>
      </w:r>
    </w:p>
    <w:p w:rsidR="009151A8" w:rsidRPr="009151A8" w:rsidRDefault="009151A8" w:rsidP="009151A8">
      <w:pPr>
        <w:pStyle w:val="a3"/>
        <w:rPr>
          <w:rFonts w:ascii="Times New Roman" w:hAnsi="Times New Roman" w:cs="Times New Roman"/>
          <w:sz w:val="28"/>
        </w:rPr>
      </w:pPr>
      <w:r>
        <w:rPr>
          <w:rFonts w:ascii="Times New Roman" w:hAnsi="Times New Roman" w:cs="Times New Roman"/>
          <w:sz w:val="28"/>
        </w:rPr>
        <w:t>- Б</w:t>
      </w:r>
      <w:r w:rsidRPr="009151A8">
        <w:rPr>
          <w:rFonts w:ascii="Times New Roman" w:hAnsi="Times New Roman" w:cs="Times New Roman"/>
          <w:sz w:val="28"/>
        </w:rPr>
        <w:t>уйректің организмдегі негізгі қызметі қандай?</w:t>
      </w:r>
    </w:p>
    <w:p w:rsidR="009151A8" w:rsidRPr="009151A8" w:rsidRDefault="009151A8" w:rsidP="009151A8">
      <w:pPr>
        <w:pStyle w:val="a3"/>
        <w:rPr>
          <w:rFonts w:ascii="Times New Roman" w:hAnsi="Times New Roman" w:cs="Times New Roman"/>
          <w:sz w:val="28"/>
        </w:rPr>
      </w:pPr>
      <w:r w:rsidRPr="009151A8">
        <w:rPr>
          <w:rFonts w:ascii="Times New Roman" w:hAnsi="Times New Roman" w:cs="Times New Roman"/>
          <w:sz w:val="28"/>
        </w:rPr>
        <w:t>- Зәрдің тузілуі қалай жузеге асады?</w:t>
      </w:r>
    </w:p>
    <w:p w:rsidR="009151A8" w:rsidRPr="009151A8" w:rsidRDefault="009151A8" w:rsidP="009151A8">
      <w:pPr>
        <w:pStyle w:val="a3"/>
        <w:rPr>
          <w:rFonts w:ascii="Times New Roman" w:hAnsi="Times New Roman" w:cs="Times New Roman"/>
          <w:sz w:val="28"/>
        </w:rPr>
      </w:pPr>
      <w:r w:rsidRPr="009151A8">
        <w:rPr>
          <w:rFonts w:ascii="Times New Roman" w:hAnsi="Times New Roman" w:cs="Times New Roman"/>
          <w:sz w:val="28"/>
        </w:rPr>
        <w:t>- Алғашқы және соңғы зәрдің айырмашылығы мен құрамы?</w:t>
      </w:r>
    </w:p>
    <w:p w:rsidR="009151A8" w:rsidRPr="009151A8" w:rsidRDefault="009151A8" w:rsidP="009151A8">
      <w:pPr>
        <w:pStyle w:val="a3"/>
        <w:rPr>
          <w:rFonts w:ascii="Times New Roman" w:hAnsi="Times New Roman" w:cs="Times New Roman"/>
          <w:sz w:val="28"/>
        </w:rPr>
      </w:pPr>
      <w:r w:rsidRPr="009151A8">
        <w:rPr>
          <w:rFonts w:ascii="Times New Roman" w:hAnsi="Times New Roman" w:cs="Times New Roman"/>
          <w:sz w:val="28"/>
        </w:rPr>
        <w:t>- Зәрдің физико-химиялық қаситеттері қандай?</w:t>
      </w:r>
    </w:p>
    <w:p w:rsidR="00A70954" w:rsidRPr="00CC7749" w:rsidRDefault="00537716" w:rsidP="00CC7749">
      <w:pPr>
        <w:spacing w:line="20" w:lineRule="atLeast"/>
        <w:ind w:hanging="142"/>
        <w:jc w:val="both"/>
        <w:rPr>
          <w:rFonts w:ascii="Times New Roman" w:hAnsi="Times New Roman" w:cs="Times New Roman"/>
          <w:color w:val="000000"/>
          <w:sz w:val="27"/>
          <w:szCs w:val="27"/>
        </w:rPr>
      </w:pPr>
      <w:r>
        <w:rPr>
          <w:rFonts w:ascii="Times New Roman" w:eastAsia="Calibri" w:hAnsi="Times New Roman" w:cs="Times New Roman"/>
          <w:b/>
          <w:sz w:val="28"/>
          <w:szCs w:val="28"/>
        </w:rPr>
        <w:t>Закре</w:t>
      </w:r>
      <w:r w:rsidR="0029288D" w:rsidRPr="00FA19AB">
        <w:rPr>
          <w:rFonts w:ascii="Times New Roman" w:eastAsia="Calibri" w:hAnsi="Times New Roman" w:cs="Times New Roman"/>
          <w:b/>
          <w:sz w:val="28"/>
          <w:szCs w:val="28"/>
        </w:rPr>
        <w:t>пление новой темы:</w:t>
      </w:r>
    </w:p>
    <w:p w:rsidR="0029288D" w:rsidRDefault="0029288D" w:rsidP="00CD3131">
      <w:pPr>
        <w:spacing w:after="0" w:line="240" w:lineRule="auto"/>
        <w:ind w:lef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6.Баға қою</w:t>
      </w:r>
    </w:p>
    <w:p w:rsidR="0029288D" w:rsidRDefault="0029288D" w:rsidP="00CD3131">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Выставление оценок</w:t>
      </w:r>
    </w:p>
    <w:p w:rsidR="0029288D" w:rsidRDefault="0029288D" w:rsidP="00CD3131">
      <w:pPr>
        <w:spacing w:after="0" w:line="240" w:lineRule="auto"/>
        <w:ind w:left="-284"/>
        <w:jc w:val="both"/>
        <w:rPr>
          <w:rFonts w:ascii="Times New Roman" w:eastAsia="Times New Roman" w:hAnsi="Times New Roman" w:cs="Times New Roman"/>
          <w:b/>
          <w:sz w:val="28"/>
          <w:szCs w:val="28"/>
          <w:lang w:eastAsia="ru-RU"/>
        </w:rPr>
      </w:pPr>
    </w:p>
    <w:p w:rsidR="0029288D" w:rsidRPr="005934C9" w:rsidRDefault="0029288D" w:rsidP="00CD3131">
      <w:pPr>
        <w:pStyle w:val="a3"/>
        <w:ind w:left="-284"/>
        <w:jc w:val="both"/>
        <w:rPr>
          <w:rFonts w:ascii="Times New Roman" w:hAnsi="Times New Roman" w:cs="Times New Roman"/>
          <w:b/>
          <w:sz w:val="28"/>
          <w:szCs w:val="28"/>
          <w:lang w:eastAsia="ru-RU"/>
        </w:rPr>
      </w:pPr>
      <w:r w:rsidRPr="005934C9">
        <w:rPr>
          <w:rFonts w:ascii="Times New Roman" w:hAnsi="Times New Roman" w:cs="Times New Roman"/>
          <w:b/>
          <w:sz w:val="28"/>
          <w:szCs w:val="28"/>
          <w:lang w:eastAsia="ru-RU"/>
        </w:rPr>
        <w:t xml:space="preserve">7.Үй тапсырмасы. Домашнее задание. </w:t>
      </w:r>
    </w:p>
    <w:p w:rsidR="0029288D" w:rsidRDefault="0029288D" w:rsidP="00CD3131">
      <w:pPr>
        <w:pStyle w:val="a3"/>
        <w:ind w:left="-284"/>
        <w:jc w:val="both"/>
        <w:rPr>
          <w:rFonts w:ascii="Times New Roman" w:hAnsi="Times New Roman" w:cs="Times New Roman"/>
          <w:b/>
          <w:sz w:val="28"/>
          <w:szCs w:val="28"/>
        </w:rPr>
      </w:pPr>
      <w:r w:rsidRPr="005934C9">
        <w:rPr>
          <w:rFonts w:ascii="Times New Roman" w:hAnsi="Times New Roman" w:cs="Times New Roman"/>
          <w:b/>
          <w:sz w:val="28"/>
          <w:szCs w:val="28"/>
        </w:rPr>
        <w:t xml:space="preserve">Тақырыбы. </w:t>
      </w:r>
      <w:r w:rsidR="00D82291">
        <w:rPr>
          <w:rFonts w:ascii="Times New Roman" w:hAnsi="Times New Roman" w:cs="Times New Roman"/>
          <w:sz w:val="28"/>
          <w:szCs w:val="28"/>
        </w:rPr>
        <w:t xml:space="preserve"> Зәр шығару </w:t>
      </w:r>
      <w:r w:rsidR="00CC7749">
        <w:rPr>
          <w:rFonts w:ascii="Times New Roman" w:hAnsi="Times New Roman" w:cs="Times New Roman"/>
          <w:sz w:val="28"/>
          <w:szCs w:val="28"/>
        </w:rPr>
        <w:t xml:space="preserve"> жуйесінің </w:t>
      </w:r>
      <w:r>
        <w:rPr>
          <w:rFonts w:ascii="Times New Roman" w:hAnsi="Times New Roman" w:cs="Times New Roman"/>
          <w:sz w:val="28"/>
          <w:szCs w:val="28"/>
        </w:rPr>
        <w:t xml:space="preserve"> физиологиясы.</w:t>
      </w:r>
    </w:p>
    <w:p w:rsidR="0029288D" w:rsidRPr="008572DA" w:rsidRDefault="0029288D" w:rsidP="00CD3131">
      <w:pPr>
        <w:pStyle w:val="a3"/>
        <w:ind w:left="-284"/>
        <w:jc w:val="both"/>
        <w:rPr>
          <w:rFonts w:ascii="Times New Roman" w:eastAsia="Calibri" w:hAnsi="Times New Roman" w:cs="Times New Roman"/>
          <w:sz w:val="28"/>
          <w:szCs w:val="28"/>
        </w:rPr>
      </w:pPr>
      <w:r w:rsidRPr="005934C9">
        <w:rPr>
          <w:rFonts w:ascii="Times New Roman" w:hAnsi="Times New Roman" w:cs="Times New Roman"/>
          <w:b/>
          <w:sz w:val="28"/>
          <w:szCs w:val="28"/>
          <w:lang w:eastAsia="ru-RU"/>
        </w:rPr>
        <w:t>Тема:</w:t>
      </w:r>
      <w:r w:rsidRPr="005934C9">
        <w:rPr>
          <w:rFonts w:ascii="Times New Roman" w:eastAsia="Calibri" w:hAnsi="Times New Roman" w:cs="Times New Roman"/>
          <w:sz w:val="28"/>
          <w:szCs w:val="28"/>
        </w:rPr>
        <w:t>.</w:t>
      </w:r>
    </w:p>
    <w:p w:rsidR="0029288D" w:rsidRPr="005934C9" w:rsidRDefault="0029288D" w:rsidP="00CD3131">
      <w:pPr>
        <w:pStyle w:val="a3"/>
        <w:ind w:left="-284"/>
        <w:jc w:val="both"/>
        <w:rPr>
          <w:rFonts w:ascii="Times New Roman" w:hAnsi="Times New Roman" w:cs="Times New Roman"/>
          <w:b/>
          <w:sz w:val="28"/>
          <w:szCs w:val="28"/>
          <w:lang w:eastAsia="ru-RU"/>
        </w:rPr>
      </w:pPr>
      <w:r w:rsidRPr="005934C9">
        <w:rPr>
          <w:rFonts w:ascii="Times New Roman" w:hAnsi="Times New Roman" w:cs="Times New Roman"/>
          <w:b/>
          <w:sz w:val="28"/>
          <w:szCs w:val="28"/>
          <w:lang w:eastAsia="ru-RU"/>
        </w:rPr>
        <w:t>Пайдаланатын оқулықтар</w:t>
      </w:r>
      <w:r>
        <w:rPr>
          <w:rFonts w:ascii="Times New Roman" w:hAnsi="Times New Roman" w:cs="Times New Roman"/>
          <w:b/>
          <w:sz w:val="28"/>
          <w:szCs w:val="28"/>
          <w:lang w:eastAsia="ru-RU"/>
        </w:rPr>
        <w:t>.</w:t>
      </w:r>
      <w:r w:rsidRPr="005934C9">
        <w:rPr>
          <w:rFonts w:ascii="Times New Roman" w:hAnsi="Times New Roman" w:cs="Times New Roman"/>
          <w:b/>
          <w:sz w:val="28"/>
          <w:szCs w:val="28"/>
          <w:lang w:eastAsia="ru-RU"/>
        </w:rPr>
        <w:t>Литература:</w:t>
      </w:r>
    </w:p>
    <w:p w:rsidR="0029288D" w:rsidRPr="00CB26D4" w:rsidRDefault="0029288D" w:rsidP="00CD3131">
      <w:pPr>
        <w:ind w:left="-284"/>
        <w:jc w:val="both"/>
        <w:rPr>
          <w:rFonts w:ascii="Times New Roman" w:hAnsi="Times New Roman" w:cs="Times New Roman"/>
          <w:sz w:val="28"/>
        </w:rPr>
      </w:pPr>
      <w:r>
        <w:rPr>
          <w:rFonts w:ascii="Times New Roman" w:hAnsi="Times New Roman" w:cs="Times New Roman"/>
          <w:sz w:val="28"/>
        </w:rPr>
        <w:t xml:space="preserve">1. </w:t>
      </w:r>
      <w:r w:rsidRPr="00CB26D4">
        <w:rPr>
          <w:rFonts w:ascii="Times New Roman" w:hAnsi="Times New Roman" w:cs="Times New Roman"/>
          <w:sz w:val="28"/>
        </w:rPr>
        <w:t>С.А.</w:t>
      </w:r>
      <w:r>
        <w:rPr>
          <w:rFonts w:ascii="Times New Roman" w:hAnsi="Times New Roman" w:cs="Times New Roman"/>
          <w:sz w:val="28"/>
        </w:rPr>
        <w:t xml:space="preserve"> Г</w:t>
      </w:r>
      <w:r w:rsidR="001D0328">
        <w:rPr>
          <w:rFonts w:ascii="Times New Roman" w:hAnsi="Times New Roman" w:cs="Times New Roman"/>
          <w:sz w:val="28"/>
        </w:rPr>
        <w:t xml:space="preserve">еоргиева. </w:t>
      </w:r>
      <w:r w:rsidR="009151A8">
        <w:rPr>
          <w:rFonts w:ascii="Times New Roman" w:hAnsi="Times New Roman" w:cs="Times New Roman"/>
          <w:sz w:val="28"/>
        </w:rPr>
        <w:t>«Физиология» - 30-38</w:t>
      </w:r>
      <w:r w:rsidRPr="00CB26D4">
        <w:rPr>
          <w:rFonts w:ascii="Times New Roman" w:hAnsi="Times New Roman" w:cs="Times New Roman"/>
          <w:sz w:val="28"/>
        </w:rPr>
        <w:t>беттерді оқу, мазмұндау.</w:t>
      </w:r>
    </w:p>
    <w:p w:rsidR="0029288D" w:rsidRPr="00622D38" w:rsidRDefault="0029288D" w:rsidP="00CD3131">
      <w:pPr>
        <w:spacing w:after="0" w:line="240" w:lineRule="auto"/>
        <w:ind w:left="-284"/>
        <w:jc w:val="both"/>
        <w:rPr>
          <w:rFonts w:ascii="Times New Roman" w:eastAsia="Times New Roman" w:hAnsi="Times New Roman" w:cs="Times New Roman"/>
          <w:b/>
          <w:sz w:val="28"/>
          <w:szCs w:val="28"/>
          <w:lang w:eastAsia="ru-RU"/>
        </w:rPr>
      </w:pPr>
    </w:p>
    <w:p w:rsidR="009B063E" w:rsidRDefault="00CD604E" w:rsidP="00CD3131">
      <w:pPr>
        <w:jc w:val="both"/>
      </w:pPr>
    </w:p>
    <w:sectPr w:rsidR="009B063E" w:rsidSect="00CC774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BF6"/>
    <w:multiLevelType w:val="hybridMultilevel"/>
    <w:tmpl w:val="B1580E2A"/>
    <w:lvl w:ilvl="0" w:tplc="EDA44FE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B42F0"/>
    <w:multiLevelType w:val="hybridMultilevel"/>
    <w:tmpl w:val="589CD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DF6E36"/>
    <w:multiLevelType w:val="hybridMultilevel"/>
    <w:tmpl w:val="C374F54A"/>
    <w:lvl w:ilvl="0" w:tplc="CCEABB52">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977846"/>
    <w:multiLevelType w:val="hybridMultilevel"/>
    <w:tmpl w:val="C55E4332"/>
    <w:lvl w:ilvl="0" w:tplc="CCEABB52">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102DBC"/>
    <w:multiLevelType w:val="hybridMultilevel"/>
    <w:tmpl w:val="8432DC02"/>
    <w:lvl w:ilvl="0" w:tplc="CCEABB52">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C7FD0"/>
    <w:multiLevelType w:val="multilevel"/>
    <w:tmpl w:val="60143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F341B0"/>
    <w:multiLevelType w:val="hybridMultilevel"/>
    <w:tmpl w:val="B8761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1D7490"/>
    <w:multiLevelType w:val="hybridMultilevel"/>
    <w:tmpl w:val="39200B2E"/>
    <w:lvl w:ilvl="0" w:tplc="163C562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831DB4"/>
    <w:multiLevelType w:val="hybridMultilevel"/>
    <w:tmpl w:val="8F624BC6"/>
    <w:lvl w:ilvl="0" w:tplc="163C562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AA2C9B"/>
    <w:multiLevelType w:val="hybridMultilevel"/>
    <w:tmpl w:val="3E7EE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0A466D"/>
    <w:multiLevelType w:val="hybridMultilevel"/>
    <w:tmpl w:val="1CCAB2DC"/>
    <w:lvl w:ilvl="0" w:tplc="37C4C47A">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C7A7B"/>
    <w:multiLevelType w:val="multilevel"/>
    <w:tmpl w:val="0A0E3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782C28"/>
    <w:multiLevelType w:val="hybridMultilevel"/>
    <w:tmpl w:val="948C2D28"/>
    <w:lvl w:ilvl="0" w:tplc="729421BC">
      <w:numFmt w:val="bullet"/>
      <w:lvlText w:val="-"/>
      <w:lvlJc w:val="left"/>
      <w:pPr>
        <w:ind w:left="435" w:hanging="360"/>
      </w:pPr>
      <w:rPr>
        <w:rFonts w:ascii="Times New Roman" w:eastAsiaTheme="minorHAnsi" w:hAnsi="Times New Roman" w:cs="Times New Roman" w:hint="default"/>
        <w:b w:val="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3">
    <w:nsid w:val="449A0ADB"/>
    <w:multiLevelType w:val="hybridMultilevel"/>
    <w:tmpl w:val="A9BAC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945170D"/>
    <w:multiLevelType w:val="hybridMultilevel"/>
    <w:tmpl w:val="0B52A9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8200C0A"/>
    <w:multiLevelType w:val="multilevel"/>
    <w:tmpl w:val="FC82C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C22B29"/>
    <w:multiLevelType w:val="hybridMultilevel"/>
    <w:tmpl w:val="84481F04"/>
    <w:lvl w:ilvl="0" w:tplc="361888CC">
      <w:start w:val="5"/>
      <w:numFmt w:val="bullet"/>
      <w:lvlText w:val="-"/>
      <w:lvlJc w:val="left"/>
      <w:pPr>
        <w:ind w:left="795" w:hanging="360"/>
      </w:pPr>
      <w:rPr>
        <w:rFonts w:ascii="Times New Roman" w:eastAsiaTheme="minorHAnsi" w:hAnsi="Times New Roman" w:cs="Times New Roman" w:hint="default"/>
        <w:b w:val="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65D55F97"/>
    <w:multiLevelType w:val="hybridMultilevel"/>
    <w:tmpl w:val="8D384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F97A92"/>
    <w:multiLevelType w:val="hybridMultilevel"/>
    <w:tmpl w:val="8744AAA4"/>
    <w:lvl w:ilvl="0" w:tplc="36F82A00">
      <w:start w:val="5"/>
      <w:numFmt w:val="bullet"/>
      <w:lvlText w:val="-"/>
      <w:lvlJc w:val="left"/>
      <w:pPr>
        <w:ind w:left="1155" w:hanging="360"/>
      </w:pPr>
      <w:rPr>
        <w:rFonts w:ascii="Times New Roman" w:eastAsiaTheme="minorHAnsi"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
    <w:nsid w:val="70A00C49"/>
    <w:multiLevelType w:val="hybridMultilevel"/>
    <w:tmpl w:val="2B12B256"/>
    <w:lvl w:ilvl="0" w:tplc="AE36DE28">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0">
    <w:nsid w:val="79214587"/>
    <w:multiLevelType w:val="hybridMultilevel"/>
    <w:tmpl w:val="DFEAC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DE6D50"/>
    <w:multiLevelType w:val="hybridMultilevel"/>
    <w:tmpl w:val="A5BEE772"/>
    <w:lvl w:ilvl="0" w:tplc="163C562E">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EE323C"/>
    <w:multiLevelType w:val="hybridMultilevel"/>
    <w:tmpl w:val="B1D25E04"/>
    <w:lvl w:ilvl="0" w:tplc="CCEABB52">
      <w:numFmt w:val="bullet"/>
      <w:lvlText w:val="-"/>
      <w:lvlJc w:val="left"/>
      <w:pPr>
        <w:ind w:left="218" w:hanging="360"/>
      </w:pPr>
      <w:rPr>
        <w:rFonts w:ascii="Times New Roman" w:eastAsiaTheme="minorHAnsi" w:hAnsi="Times New Roman" w:cs="Times New Roman" w:hint="default"/>
        <w:b w:val="0"/>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9"/>
  </w:num>
  <w:num w:numId="5">
    <w:abstractNumId w:val="0"/>
  </w:num>
  <w:num w:numId="6">
    <w:abstractNumId w:val="12"/>
  </w:num>
  <w:num w:numId="7">
    <w:abstractNumId w:val="1"/>
  </w:num>
  <w:num w:numId="8">
    <w:abstractNumId w:val="6"/>
  </w:num>
  <w:num w:numId="9">
    <w:abstractNumId w:val="14"/>
  </w:num>
  <w:num w:numId="10">
    <w:abstractNumId w:val="16"/>
  </w:num>
  <w:num w:numId="11">
    <w:abstractNumId w:val="18"/>
  </w:num>
  <w:num w:numId="12">
    <w:abstractNumId w:val="15"/>
  </w:num>
  <w:num w:numId="13">
    <w:abstractNumId w:val="10"/>
  </w:num>
  <w:num w:numId="14">
    <w:abstractNumId w:val="2"/>
  </w:num>
  <w:num w:numId="15">
    <w:abstractNumId w:val="21"/>
  </w:num>
  <w:num w:numId="16">
    <w:abstractNumId w:val="8"/>
  </w:num>
  <w:num w:numId="17">
    <w:abstractNumId w:val="7"/>
  </w:num>
  <w:num w:numId="18">
    <w:abstractNumId w:val="4"/>
  </w:num>
  <w:num w:numId="19">
    <w:abstractNumId w:val="17"/>
  </w:num>
  <w:num w:numId="20">
    <w:abstractNumId w:val="11"/>
  </w:num>
  <w:num w:numId="21">
    <w:abstractNumId w:val="3"/>
  </w:num>
  <w:num w:numId="22">
    <w:abstractNumId w:val="22"/>
  </w:num>
  <w:num w:numId="2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2"/>
  </w:compat>
  <w:rsids>
    <w:rsidRoot w:val="00B3734A"/>
    <w:rsid w:val="00134F09"/>
    <w:rsid w:val="001D0328"/>
    <w:rsid w:val="002232DD"/>
    <w:rsid w:val="0026306C"/>
    <w:rsid w:val="0029288D"/>
    <w:rsid w:val="003A5031"/>
    <w:rsid w:val="00441762"/>
    <w:rsid w:val="00537716"/>
    <w:rsid w:val="005B6434"/>
    <w:rsid w:val="0073425B"/>
    <w:rsid w:val="007D2CAA"/>
    <w:rsid w:val="0080492C"/>
    <w:rsid w:val="009151A8"/>
    <w:rsid w:val="009529E5"/>
    <w:rsid w:val="00A70954"/>
    <w:rsid w:val="00B3734A"/>
    <w:rsid w:val="00B64E44"/>
    <w:rsid w:val="00CC7749"/>
    <w:rsid w:val="00CD3131"/>
    <w:rsid w:val="00CD604E"/>
    <w:rsid w:val="00D27615"/>
    <w:rsid w:val="00D82291"/>
    <w:rsid w:val="00E24891"/>
    <w:rsid w:val="00FC14D0"/>
    <w:rsid w:val="00FF4D19"/>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88D"/>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288D"/>
    <w:pPr>
      <w:spacing w:after="0" w:line="240" w:lineRule="auto"/>
    </w:pPr>
    <w:rPr>
      <w:lang w:val="kk-KZ"/>
    </w:rPr>
  </w:style>
  <w:style w:type="paragraph" w:styleId="a4">
    <w:name w:val="List Paragraph"/>
    <w:basedOn w:val="a"/>
    <w:uiPriority w:val="34"/>
    <w:qFormat/>
    <w:rsid w:val="0029288D"/>
    <w:pPr>
      <w:ind w:left="720"/>
      <w:contextualSpacing/>
    </w:pPr>
  </w:style>
  <w:style w:type="table" w:styleId="a5">
    <w:name w:val="Table Grid"/>
    <w:basedOn w:val="a1"/>
    <w:uiPriority w:val="59"/>
    <w:rsid w:val="0029288D"/>
    <w:pPr>
      <w:spacing w:after="0" w:line="240" w:lineRule="auto"/>
    </w:pPr>
    <w:rPr>
      <w:rFonts w:ascii="Times New Roman" w:eastAsia="Times New Roman" w:hAnsi="Times New Roman" w:cs="Times New Roman"/>
      <w:sz w:val="20"/>
      <w:szCs w:val="20"/>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0492C"/>
  </w:style>
  <w:style w:type="paragraph" w:styleId="a6">
    <w:name w:val="Normal (Web)"/>
    <w:basedOn w:val="a"/>
    <w:uiPriority w:val="99"/>
    <w:semiHidden/>
    <w:unhideWhenUsed/>
    <w:rsid w:val="00D276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D276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7615"/>
    <w:rPr>
      <w:rFonts w:ascii="Tahoma" w:hAnsi="Tahoma" w:cs="Tahoma"/>
      <w:sz w:val="16"/>
      <w:szCs w:val="16"/>
      <w:lang w:val="kk-KZ"/>
    </w:rPr>
  </w:style>
  <w:style w:type="paragraph" w:styleId="a9">
    <w:name w:val="Title"/>
    <w:basedOn w:val="a"/>
    <w:next w:val="a"/>
    <w:link w:val="aa"/>
    <w:uiPriority w:val="10"/>
    <w:qFormat/>
    <w:rsid w:val="00D276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D27615"/>
    <w:rPr>
      <w:rFonts w:asciiTheme="majorHAnsi" w:eastAsiaTheme="majorEastAsia" w:hAnsiTheme="majorHAnsi" w:cstheme="majorBidi"/>
      <w:color w:val="17365D" w:themeColor="text2" w:themeShade="BF"/>
      <w:spacing w:val="5"/>
      <w:kern w:val="28"/>
      <w:sz w:val="52"/>
      <w:szCs w:val="52"/>
      <w:lang w:val="kk-KZ"/>
    </w:rPr>
  </w:style>
  <w:style w:type="character" w:styleId="ab">
    <w:name w:val="Hyperlink"/>
    <w:basedOn w:val="a0"/>
    <w:uiPriority w:val="99"/>
    <w:unhideWhenUsed/>
    <w:rsid w:val="007342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88D"/>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288D"/>
    <w:pPr>
      <w:spacing w:after="0" w:line="240" w:lineRule="auto"/>
    </w:pPr>
    <w:rPr>
      <w:lang w:val="kk-KZ"/>
    </w:rPr>
  </w:style>
  <w:style w:type="paragraph" w:styleId="a4">
    <w:name w:val="List Paragraph"/>
    <w:basedOn w:val="a"/>
    <w:uiPriority w:val="34"/>
    <w:qFormat/>
    <w:rsid w:val="0029288D"/>
    <w:pPr>
      <w:ind w:left="720"/>
      <w:contextualSpacing/>
    </w:pPr>
  </w:style>
  <w:style w:type="table" w:styleId="a5">
    <w:name w:val="Table Grid"/>
    <w:basedOn w:val="a1"/>
    <w:uiPriority w:val="59"/>
    <w:rsid w:val="0029288D"/>
    <w:pPr>
      <w:spacing w:after="0" w:line="240" w:lineRule="auto"/>
    </w:pPr>
    <w:rPr>
      <w:rFonts w:ascii="Times New Roman" w:eastAsia="Times New Roman" w:hAnsi="Times New Roman" w:cs="Times New Roman"/>
      <w:sz w:val="20"/>
      <w:szCs w:val="20"/>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0492C"/>
  </w:style>
  <w:style w:type="paragraph" w:styleId="a6">
    <w:name w:val="Normal (Web)"/>
    <w:basedOn w:val="a"/>
    <w:uiPriority w:val="99"/>
    <w:semiHidden/>
    <w:unhideWhenUsed/>
    <w:rsid w:val="00D2761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D276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7615"/>
    <w:rPr>
      <w:rFonts w:ascii="Tahoma" w:hAnsi="Tahoma" w:cs="Tahoma"/>
      <w:sz w:val="16"/>
      <w:szCs w:val="16"/>
      <w:lang w:val="kk-KZ"/>
    </w:rPr>
  </w:style>
  <w:style w:type="paragraph" w:styleId="a9">
    <w:name w:val="Title"/>
    <w:basedOn w:val="a"/>
    <w:next w:val="a"/>
    <w:link w:val="aa"/>
    <w:uiPriority w:val="10"/>
    <w:qFormat/>
    <w:rsid w:val="00D276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D27615"/>
    <w:rPr>
      <w:rFonts w:asciiTheme="majorHAnsi" w:eastAsiaTheme="majorEastAsia" w:hAnsiTheme="majorHAnsi" w:cstheme="majorBidi"/>
      <w:color w:val="17365D" w:themeColor="text2" w:themeShade="BF"/>
      <w:spacing w:val="5"/>
      <w:kern w:val="28"/>
      <w:sz w:val="52"/>
      <w:szCs w:val="52"/>
      <w:lang w:val="kk-KZ"/>
    </w:rPr>
  </w:style>
  <w:style w:type="character" w:styleId="ab">
    <w:name w:val="Hyperlink"/>
    <w:basedOn w:val="a0"/>
    <w:uiPriority w:val="99"/>
    <w:unhideWhenUsed/>
    <w:rsid w:val="00734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5733">
      <w:bodyDiv w:val="1"/>
      <w:marLeft w:val="0"/>
      <w:marRight w:val="0"/>
      <w:marTop w:val="0"/>
      <w:marBottom w:val="0"/>
      <w:divBdr>
        <w:top w:val="none" w:sz="0" w:space="0" w:color="auto"/>
        <w:left w:val="none" w:sz="0" w:space="0" w:color="auto"/>
        <w:bottom w:val="none" w:sz="0" w:space="0" w:color="auto"/>
        <w:right w:val="none" w:sz="0" w:space="0" w:color="auto"/>
      </w:divBdr>
    </w:div>
    <w:div w:id="262424621">
      <w:bodyDiv w:val="1"/>
      <w:marLeft w:val="0"/>
      <w:marRight w:val="0"/>
      <w:marTop w:val="0"/>
      <w:marBottom w:val="0"/>
      <w:divBdr>
        <w:top w:val="none" w:sz="0" w:space="0" w:color="auto"/>
        <w:left w:val="none" w:sz="0" w:space="0" w:color="auto"/>
        <w:bottom w:val="none" w:sz="0" w:space="0" w:color="auto"/>
        <w:right w:val="none" w:sz="0" w:space="0" w:color="auto"/>
      </w:divBdr>
    </w:div>
    <w:div w:id="264920384">
      <w:bodyDiv w:val="1"/>
      <w:marLeft w:val="0"/>
      <w:marRight w:val="0"/>
      <w:marTop w:val="0"/>
      <w:marBottom w:val="0"/>
      <w:divBdr>
        <w:top w:val="none" w:sz="0" w:space="0" w:color="auto"/>
        <w:left w:val="none" w:sz="0" w:space="0" w:color="auto"/>
        <w:bottom w:val="none" w:sz="0" w:space="0" w:color="auto"/>
        <w:right w:val="none" w:sz="0" w:space="0" w:color="auto"/>
      </w:divBdr>
    </w:div>
    <w:div w:id="640695211">
      <w:bodyDiv w:val="1"/>
      <w:marLeft w:val="0"/>
      <w:marRight w:val="0"/>
      <w:marTop w:val="0"/>
      <w:marBottom w:val="0"/>
      <w:divBdr>
        <w:top w:val="none" w:sz="0" w:space="0" w:color="auto"/>
        <w:left w:val="none" w:sz="0" w:space="0" w:color="auto"/>
        <w:bottom w:val="none" w:sz="0" w:space="0" w:color="auto"/>
        <w:right w:val="none" w:sz="0" w:space="0" w:color="auto"/>
      </w:divBdr>
      <w:divsChild>
        <w:div w:id="838077265">
          <w:marLeft w:val="0"/>
          <w:marRight w:val="0"/>
          <w:marTop w:val="0"/>
          <w:marBottom w:val="0"/>
          <w:divBdr>
            <w:top w:val="none" w:sz="0" w:space="0" w:color="auto"/>
            <w:left w:val="none" w:sz="0" w:space="0" w:color="auto"/>
            <w:bottom w:val="none" w:sz="0" w:space="0" w:color="auto"/>
            <w:right w:val="none" w:sz="0" w:space="0" w:color="auto"/>
          </w:divBdr>
        </w:div>
      </w:divsChild>
    </w:div>
    <w:div w:id="867303962">
      <w:bodyDiv w:val="1"/>
      <w:marLeft w:val="0"/>
      <w:marRight w:val="0"/>
      <w:marTop w:val="0"/>
      <w:marBottom w:val="0"/>
      <w:divBdr>
        <w:top w:val="none" w:sz="0" w:space="0" w:color="auto"/>
        <w:left w:val="none" w:sz="0" w:space="0" w:color="auto"/>
        <w:bottom w:val="none" w:sz="0" w:space="0" w:color="auto"/>
        <w:right w:val="none" w:sz="0" w:space="0" w:color="auto"/>
      </w:divBdr>
    </w:div>
    <w:div w:id="1839423623">
      <w:bodyDiv w:val="1"/>
      <w:marLeft w:val="0"/>
      <w:marRight w:val="0"/>
      <w:marTop w:val="0"/>
      <w:marBottom w:val="0"/>
      <w:divBdr>
        <w:top w:val="none" w:sz="0" w:space="0" w:color="auto"/>
        <w:left w:val="none" w:sz="0" w:space="0" w:color="auto"/>
        <w:bottom w:val="none" w:sz="0" w:space="0" w:color="auto"/>
        <w:right w:val="none" w:sz="0" w:space="0" w:color="auto"/>
      </w:divBdr>
    </w:div>
    <w:div w:id="184709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z3.fatwords.org/safia/tairibi-asi-ojindari-orindaan/ma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z3.fatwords.org/safia/morfofiz-aya-har-ka-po-stroeniyu-otdelenaya-kletka-po-funkciya/mai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1515</Words>
  <Characters>8638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ASUS</cp:lastModifiedBy>
  <cp:revision>14</cp:revision>
  <dcterms:created xsi:type="dcterms:W3CDTF">2017-06-09T06:02:00Z</dcterms:created>
  <dcterms:modified xsi:type="dcterms:W3CDTF">2020-03-15T03:03:00Z</dcterms:modified>
</cp:coreProperties>
</file>