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005" w:rsidRPr="009C1005" w:rsidRDefault="009C1005" w:rsidP="009C1005">
      <w:pPr>
        <w:shd w:val="clear" w:color="auto" w:fill="FFFFFF"/>
        <w:spacing w:before="300" w:after="150" w:line="435" w:lineRule="atLeast"/>
        <w:textAlignment w:val="baseline"/>
        <w:outlineLvl w:val="1"/>
        <w:rPr>
          <w:rFonts w:ascii="Arial" w:eastAsia="Times New Roman" w:hAnsi="Arial" w:cs="Arial"/>
          <w:color w:val="000000"/>
          <w:sz w:val="36"/>
          <w:szCs w:val="36"/>
          <w:lang w:eastAsia="ru-RU"/>
        </w:rPr>
      </w:pPr>
      <w:r w:rsidRPr="009C1005">
        <w:rPr>
          <w:rFonts w:ascii="Arial" w:eastAsia="Times New Roman" w:hAnsi="Arial" w:cs="Arial"/>
          <w:color w:val="000000"/>
          <w:sz w:val="36"/>
          <w:szCs w:val="36"/>
          <w:lang w:eastAsia="ru-RU"/>
        </w:rPr>
        <w:t>АҚТ</w:t>
      </w:r>
      <w:proofErr w:type="gramStart"/>
      <w:r w:rsidRPr="009C1005">
        <w:rPr>
          <w:rFonts w:ascii="Arial" w:eastAsia="Times New Roman" w:hAnsi="Arial" w:cs="Arial"/>
          <w:color w:val="000000"/>
          <w:sz w:val="36"/>
          <w:szCs w:val="36"/>
          <w:lang w:eastAsia="ru-RU"/>
        </w:rPr>
        <w:t>Қ-</w:t>
      </w:r>
      <w:proofErr w:type="gramEnd"/>
      <w:r w:rsidRPr="009C1005">
        <w:rPr>
          <w:rFonts w:ascii="Arial" w:eastAsia="Times New Roman" w:hAnsi="Arial" w:cs="Arial"/>
          <w:color w:val="000000"/>
          <w:sz w:val="36"/>
          <w:szCs w:val="36"/>
          <w:lang w:eastAsia="ru-RU"/>
        </w:rPr>
        <w:t>жұқпасы</w:t>
      </w:r>
    </w:p>
    <w:p w:rsidR="009C1005" w:rsidRPr="009C1005" w:rsidRDefault="009C1005" w:rsidP="009C1005">
      <w:pPr>
        <w:shd w:val="clear" w:color="auto" w:fill="FFFFFF"/>
        <w:spacing w:after="0" w:line="240" w:lineRule="auto"/>
        <w:textAlignment w:val="baseline"/>
        <w:rPr>
          <w:rFonts w:ascii="Arial" w:eastAsia="Times New Roman" w:hAnsi="Arial" w:cs="Arial"/>
          <w:color w:val="000000"/>
          <w:sz w:val="24"/>
          <w:szCs w:val="24"/>
          <w:lang w:eastAsia="ru-RU"/>
        </w:rPr>
      </w:pPr>
      <w:bookmarkStart w:id="0" w:name="detail"/>
      <w:bookmarkEnd w:id="0"/>
      <w:r w:rsidRPr="009C1005">
        <w:rPr>
          <w:rFonts w:ascii="Arial" w:eastAsia="Times New Roman" w:hAnsi="Arial" w:cs="Arial"/>
          <w:b/>
          <w:bCs/>
          <w:color w:val="000000"/>
          <w:sz w:val="24"/>
          <w:szCs w:val="24"/>
          <w:bdr w:val="none" w:sz="0" w:space="0" w:color="auto" w:frame="1"/>
          <w:lang w:eastAsia="ru-RU"/>
        </w:rPr>
        <w:t>ВИЧ-инфекция</w:t>
      </w:r>
      <w:r w:rsidRPr="009C1005">
        <w:rPr>
          <w:rFonts w:ascii="Arial" w:eastAsia="Times New Roman" w:hAnsi="Arial" w:cs="Arial"/>
          <w:color w:val="000000"/>
          <w:sz w:val="24"/>
          <w:szCs w:val="24"/>
          <w:lang w:eastAsia="ru-RU"/>
        </w:rPr>
        <w:t> ауру, адамның иммун тапшылығы вирусынан туындаған, иммун тапшылығы тапшылығы синдромымен сипатталады, қайталама инфекциялар мен қатерлі ісіктердің пайда болуына ықпал еті</w:t>
      </w:r>
      <w:proofErr w:type="gramStart"/>
      <w:r w:rsidRPr="009C1005">
        <w:rPr>
          <w:rFonts w:ascii="Arial" w:eastAsia="Times New Roman" w:hAnsi="Arial" w:cs="Arial"/>
          <w:color w:val="000000"/>
          <w:sz w:val="24"/>
          <w:szCs w:val="24"/>
          <w:lang w:eastAsia="ru-RU"/>
        </w:rPr>
        <w:t>п</w:t>
      </w:r>
      <w:proofErr w:type="gramEnd"/>
      <w:r w:rsidRPr="009C1005">
        <w:rPr>
          <w:rFonts w:ascii="Arial" w:eastAsia="Times New Roman" w:hAnsi="Arial" w:cs="Arial"/>
          <w:color w:val="000000"/>
          <w:sz w:val="24"/>
          <w:szCs w:val="24"/>
          <w:lang w:eastAsia="ru-RU"/>
        </w:rPr>
        <w:t>, дененің қорғаныш қасиеттерінің тереңдетілуіне байланысты. Бүгінгі әлемдегі пандемиялық АҚТҚ, планетаның тұ</w:t>
      </w:r>
      <w:proofErr w:type="gramStart"/>
      <w:r w:rsidRPr="009C1005">
        <w:rPr>
          <w:rFonts w:ascii="Arial" w:eastAsia="Times New Roman" w:hAnsi="Arial" w:cs="Arial"/>
          <w:color w:val="000000"/>
          <w:sz w:val="24"/>
          <w:szCs w:val="24"/>
          <w:lang w:eastAsia="ru-RU"/>
        </w:rPr>
        <w:t>р</w:t>
      </w:r>
      <w:proofErr w:type="gramEnd"/>
      <w:r w:rsidRPr="009C1005">
        <w:rPr>
          <w:rFonts w:ascii="Arial" w:eastAsia="Times New Roman" w:hAnsi="Arial" w:cs="Arial"/>
          <w:color w:val="000000"/>
          <w:sz w:val="24"/>
          <w:szCs w:val="24"/>
          <w:lang w:eastAsia="ru-RU"/>
        </w:rPr>
        <w:t>ғындарының ауруы, әсіресе Шығыс Еуропа елдерінде тұрақты өсуде.</w:t>
      </w:r>
    </w:p>
    <w:p w:rsidR="009C1005" w:rsidRPr="009C1005" w:rsidRDefault="009C1005" w:rsidP="009C1005">
      <w:pPr>
        <w:shd w:val="clear" w:color="auto" w:fill="FFFFFF"/>
        <w:spacing w:before="300" w:after="150" w:line="435" w:lineRule="atLeast"/>
        <w:textAlignment w:val="baseline"/>
        <w:outlineLvl w:val="1"/>
        <w:rPr>
          <w:rFonts w:ascii="Arial" w:eastAsia="Times New Roman" w:hAnsi="Arial" w:cs="Arial"/>
          <w:color w:val="000000"/>
          <w:sz w:val="36"/>
          <w:szCs w:val="36"/>
          <w:lang w:eastAsia="ru-RU"/>
        </w:rPr>
      </w:pPr>
      <w:bookmarkStart w:id="1" w:name="h2_0"/>
      <w:bookmarkEnd w:id="1"/>
      <w:r w:rsidRPr="009C1005">
        <w:rPr>
          <w:rFonts w:ascii="Arial" w:eastAsia="Times New Roman" w:hAnsi="Arial" w:cs="Arial"/>
          <w:color w:val="000000"/>
          <w:sz w:val="36"/>
          <w:szCs w:val="36"/>
          <w:lang w:eastAsia="ru-RU"/>
        </w:rPr>
        <w:t>Патогеннің сипаттамасы</w:t>
      </w:r>
    </w:p>
    <w:p w:rsidR="009C1005" w:rsidRPr="009C1005" w:rsidRDefault="009C1005" w:rsidP="009C1005">
      <w:pPr>
        <w:shd w:val="clear" w:color="auto" w:fill="FFFFFF"/>
        <w:spacing w:after="375" w:line="240" w:lineRule="auto"/>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Адамның иммунитет тапшылығы вирусының ДНҚы бар, отбасы Retroviridae тобының Lentivirus тү</w:t>
      </w:r>
      <w:proofErr w:type="gramStart"/>
      <w:r w:rsidRPr="009C1005">
        <w:rPr>
          <w:rFonts w:ascii="Arial" w:eastAsia="Times New Roman" w:hAnsi="Arial" w:cs="Arial"/>
          <w:color w:val="000000"/>
          <w:sz w:val="24"/>
          <w:szCs w:val="24"/>
          <w:lang w:eastAsia="ru-RU"/>
        </w:rPr>
        <w:t>р</w:t>
      </w:r>
      <w:proofErr w:type="gramEnd"/>
      <w:r w:rsidRPr="009C1005">
        <w:rPr>
          <w:rFonts w:ascii="Arial" w:eastAsia="Times New Roman" w:hAnsi="Arial" w:cs="Arial"/>
          <w:color w:val="000000"/>
          <w:sz w:val="24"/>
          <w:szCs w:val="24"/>
          <w:lang w:eastAsia="ru-RU"/>
        </w:rPr>
        <w:t>іне жатады. Екі тү</w:t>
      </w:r>
      <w:proofErr w:type="gramStart"/>
      <w:r w:rsidRPr="009C1005">
        <w:rPr>
          <w:rFonts w:ascii="Arial" w:eastAsia="Times New Roman" w:hAnsi="Arial" w:cs="Arial"/>
          <w:color w:val="000000"/>
          <w:sz w:val="24"/>
          <w:szCs w:val="24"/>
          <w:lang w:eastAsia="ru-RU"/>
        </w:rPr>
        <w:t>р</w:t>
      </w:r>
      <w:proofErr w:type="gramEnd"/>
      <w:r w:rsidRPr="009C1005">
        <w:rPr>
          <w:rFonts w:ascii="Arial" w:eastAsia="Times New Roman" w:hAnsi="Arial" w:cs="Arial"/>
          <w:color w:val="000000"/>
          <w:sz w:val="24"/>
          <w:szCs w:val="24"/>
          <w:lang w:eastAsia="ru-RU"/>
        </w:rPr>
        <w:t>і бар: АИТВ-1 АИТВ-инфекциясының негізгі себебі болып табылады, пандемияның себебі, дамыту құралдары. АҚТҚ-2 – сирек тү</w:t>
      </w:r>
      <w:proofErr w:type="gramStart"/>
      <w:r w:rsidRPr="009C1005">
        <w:rPr>
          <w:rFonts w:ascii="Arial" w:eastAsia="Times New Roman" w:hAnsi="Arial" w:cs="Arial"/>
          <w:color w:val="000000"/>
          <w:sz w:val="24"/>
          <w:szCs w:val="24"/>
          <w:lang w:eastAsia="ru-RU"/>
        </w:rPr>
        <w:t>р</w:t>
      </w:r>
      <w:proofErr w:type="gramEnd"/>
      <w:r w:rsidRPr="009C1005">
        <w:rPr>
          <w:rFonts w:ascii="Arial" w:eastAsia="Times New Roman" w:hAnsi="Arial" w:cs="Arial"/>
          <w:color w:val="000000"/>
          <w:sz w:val="24"/>
          <w:szCs w:val="24"/>
          <w:lang w:eastAsia="ru-RU"/>
        </w:rPr>
        <w:t>і, негізінен батыс Африкада табылды. ВИЧ – тұрақсыз вирус, Тасымалдаушыдан тыс жерде тез қайтыс болады, температура сезімтал (56 температурада жұқпалы қасиеттерді азайтады</w:t>
      </w:r>
      <w:proofErr w:type="gramStart"/>
      <w:r w:rsidRPr="009C1005">
        <w:rPr>
          <w:rFonts w:ascii="Arial" w:eastAsia="Times New Roman" w:hAnsi="Arial" w:cs="Arial"/>
          <w:color w:val="000000"/>
          <w:sz w:val="24"/>
          <w:szCs w:val="24"/>
          <w:lang w:eastAsia="ru-RU"/>
        </w:rPr>
        <w:t xml:space="preserve"> °С</w:t>
      </w:r>
      <w:proofErr w:type="gramEnd"/>
      <w:r w:rsidRPr="009C1005">
        <w:rPr>
          <w:rFonts w:ascii="Arial" w:eastAsia="Times New Roman" w:hAnsi="Arial" w:cs="Arial"/>
          <w:color w:val="000000"/>
          <w:sz w:val="24"/>
          <w:szCs w:val="24"/>
          <w:lang w:eastAsia="ru-RU"/>
        </w:rPr>
        <w:t>, 70-80 дейін қызған кезде 10 минуттан кейін қайтыс болады °С). Ол жақсы қан мен оның препараттарында сақталады, қан құ</w:t>
      </w:r>
      <w:proofErr w:type="gramStart"/>
      <w:r w:rsidRPr="009C1005">
        <w:rPr>
          <w:rFonts w:ascii="Arial" w:eastAsia="Times New Roman" w:hAnsi="Arial" w:cs="Arial"/>
          <w:color w:val="000000"/>
          <w:sz w:val="24"/>
          <w:szCs w:val="24"/>
          <w:lang w:eastAsia="ru-RU"/>
        </w:rPr>
        <w:t>ю</w:t>
      </w:r>
      <w:proofErr w:type="gramEnd"/>
      <w:r w:rsidRPr="009C1005">
        <w:rPr>
          <w:rFonts w:ascii="Arial" w:eastAsia="Times New Roman" w:hAnsi="Arial" w:cs="Arial"/>
          <w:color w:val="000000"/>
          <w:sz w:val="24"/>
          <w:szCs w:val="24"/>
          <w:lang w:eastAsia="ru-RU"/>
        </w:rPr>
        <w:t>ға дайын. Вирустың антигендік құрылымы өте өзгереді.</w:t>
      </w:r>
    </w:p>
    <w:p w:rsidR="009C1005" w:rsidRPr="009C1005" w:rsidRDefault="009C1005" w:rsidP="009C1005">
      <w:pPr>
        <w:shd w:val="clear" w:color="auto" w:fill="FFFFFF"/>
        <w:spacing w:after="375" w:line="240" w:lineRule="auto"/>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АИТВ инфекциясының резервуары мен көзі — бұ</w:t>
      </w:r>
      <w:proofErr w:type="gramStart"/>
      <w:r w:rsidRPr="009C1005">
        <w:rPr>
          <w:rFonts w:ascii="Arial" w:eastAsia="Times New Roman" w:hAnsi="Arial" w:cs="Arial"/>
          <w:color w:val="000000"/>
          <w:sz w:val="24"/>
          <w:szCs w:val="24"/>
          <w:lang w:eastAsia="ru-RU"/>
        </w:rPr>
        <w:t>л</w:t>
      </w:r>
      <w:proofErr w:type="gramEnd"/>
      <w:r w:rsidRPr="009C1005">
        <w:rPr>
          <w:rFonts w:ascii="Arial" w:eastAsia="Times New Roman" w:hAnsi="Arial" w:cs="Arial"/>
          <w:color w:val="000000"/>
          <w:sz w:val="24"/>
          <w:szCs w:val="24"/>
          <w:lang w:eastAsia="ru-RU"/>
        </w:rPr>
        <w:t xml:space="preserve"> адам: СПИД және тасымалдаушы. ВИЧ-1 табиғи су қоймалары жоқ, пікір бар, бұл жабайы шимпанзы табиғи табиғат иесі. АИВ-2 Африкалық маймылдар арқылы беріледі. Басқа түрлерде</w:t>
      </w:r>
      <w:proofErr w:type="gramStart"/>
      <w:r w:rsidRPr="009C1005">
        <w:rPr>
          <w:rFonts w:ascii="Arial" w:eastAsia="Times New Roman" w:hAnsi="Arial" w:cs="Arial"/>
          <w:color w:val="000000"/>
          <w:sz w:val="24"/>
          <w:szCs w:val="24"/>
          <w:lang w:eastAsia="ru-RU"/>
        </w:rPr>
        <w:t xml:space="preserve"> А</w:t>
      </w:r>
      <w:proofErr w:type="gramEnd"/>
      <w:r w:rsidRPr="009C1005">
        <w:rPr>
          <w:rFonts w:ascii="Arial" w:eastAsia="Times New Roman" w:hAnsi="Arial" w:cs="Arial"/>
          <w:color w:val="000000"/>
          <w:sz w:val="24"/>
          <w:szCs w:val="24"/>
          <w:lang w:eastAsia="ru-RU"/>
        </w:rPr>
        <w:t>ҚТҚ-ға сезімталдығы белгіленбеген. Вирус қандағы жоғары концентрацияда болады, семен, вагинальды секреция және етеккі</w:t>
      </w:r>
      <w:proofErr w:type="gramStart"/>
      <w:r w:rsidRPr="009C1005">
        <w:rPr>
          <w:rFonts w:ascii="Arial" w:eastAsia="Times New Roman" w:hAnsi="Arial" w:cs="Arial"/>
          <w:color w:val="000000"/>
          <w:sz w:val="24"/>
          <w:szCs w:val="24"/>
          <w:lang w:eastAsia="ru-RU"/>
        </w:rPr>
        <w:t>р</w:t>
      </w:r>
      <w:proofErr w:type="gramEnd"/>
      <w:r w:rsidRPr="009C1005">
        <w:rPr>
          <w:rFonts w:ascii="Arial" w:eastAsia="Times New Roman" w:hAnsi="Arial" w:cs="Arial"/>
          <w:color w:val="000000"/>
          <w:sz w:val="24"/>
          <w:szCs w:val="24"/>
          <w:lang w:eastAsia="ru-RU"/>
        </w:rPr>
        <w:t xml:space="preserve"> секрециялары. Ол адамның сүтінен ерекшеленуі мүмкін, сілекей, лакрим секреция және сұйықтық, </w:t>
      </w:r>
      <w:proofErr w:type="gramStart"/>
      <w:r w:rsidRPr="009C1005">
        <w:rPr>
          <w:rFonts w:ascii="Arial" w:eastAsia="Times New Roman" w:hAnsi="Arial" w:cs="Arial"/>
          <w:color w:val="000000"/>
          <w:sz w:val="24"/>
          <w:szCs w:val="24"/>
          <w:lang w:eastAsia="ru-RU"/>
        </w:rPr>
        <w:t>б</w:t>
      </w:r>
      <w:proofErr w:type="gramEnd"/>
      <w:r w:rsidRPr="009C1005">
        <w:rPr>
          <w:rFonts w:ascii="Arial" w:eastAsia="Times New Roman" w:hAnsi="Arial" w:cs="Arial"/>
          <w:color w:val="000000"/>
          <w:sz w:val="24"/>
          <w:szCs w:val="24"/>
          <w:lang w:eastAsia="ru-RU"/>
        </w:rPr>
        <w:t>ірақ бұл биологиялық сұйықтықтар эпидемиологиялық қауіпті аз көрсетеді.</w:t>
      </w:r>
    </w:p>
    <w:p w:rsidR="009C1005" w:rsidRPr="009C1005" w:rsidRDefault="009C1005" w:rsidP="009C1005">
      <w:pPr>
        <w:shd w:val="clear" w:color="auto" w:fill="FFFFFF"/>
        <w:spacing w:after="375" w:line="240" w:lineRule="auto"/>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АИТВ-инфекциясының таралу ықтималдығы тері</w:t>
      </w:r>
      <w:proofErr w:type="gramStart"/>
      <w:r w:rsidRPr="009C1005">
        <w:rPr>
          <w:rFonts w:ascii="Arial" w:eastAsia="Times New Roman" w:hAnsi="Arial" w:cs="Arial"/>
          <w:color w:val="000000"/>
          <w:sz w:val="24"/>
          <w:szCs w:val="24"/>
          <w:lang w:eastAsia="ru-RU"/>
        </w:rPr>
        <w:t>нің ж</w:t>
      </w:r>
      <w:proofErr w:type="gramEnd"/>
      <w:r w:rsidRPr="009C1005">
        <w:rPr>
          <w:rFonts w:ascii="Arial" w:eastAsia="Times New Roman" w:hAnsi="Arial" w:cs="Arial"/>
          <w:color w:val="000000"/>
          <w:sz w:val="24"/>
          <w:szCs w:val="24"/>
          <w:lang w:eastAsia="ru-RU"/>
        </w:rPr>
        <w:t xml:space="preserve">әне шырышты қабаттардың зақымдануы кезінде артады (жарақаттар, абразивалар, мойны эрозиясы, стоматит, парадонтоз және басқалар.) ВИЧ гемоконтакт пен биоконтакт механизмі арқылы табиғи жолмен беріледі (жыныстық қатынас кезінде және тігінен: анадан балаға дейін) және жасанды (негізінен гемопирленген механизммен жүзеге асырылады: құйды, парентеральды енгізу, травматикалық медициналық </w:t>
      </w:r>
      <w:proofErr w:type="gramStart"/>
      <w:r w:rsidRPr="009C1005">
        <w:rPr>
          <w:rFonts w:ascii="Arial" w:eastAsia="Times New Roman" w:hAnsi="Arial" w:cs="Arial"/>
          <w:color w:val="000000"/>
          <w:sz w:val="24"/>
          <w:szCs w:val="24"/>
          <w:lang w:eastAsia="ru-RU"/>
        </w:rPr>
        <w:t>р</w:t>
      </w:r>
      <w:proofErr w:type="gramEnd"/>
      <w:r w:rsidRPr="009C1005">
        <w:rPr>
          <w:rFonts w:ascii="Arial" w:eastAsia="Times New Roman" w:hAnsi="Arial" w:cs="Arial"/>
          <w:color w:val="000000"/>
          <w:sz w:val="24"/>
          <w:szCs w:val="24"/>
          <w:lang w:eastAsia="ru-RU"/>
        </w:rPr>
        <w:t>әсімдер).</w:t>
      </w:r>
    </w:p>
    <w:p w:rsidR="009C1005" w:rsidRPr="009C1005" w:rsidRDefault="009C1005" w:rsidP="009C1005">
      <w:pPr>
        <w:shd w:val="clear" w:color="auto" w:fill="FFFFFF"/>
        <w:spacing w:after="375" w:line="240" w:lineRule="auto"/>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Тасымалдаушымен бір байланысқа түскен</w:t>
      </w:r>
      <w:proofErr w:type="gramStart"/>
      <w:r w:rsidRPr="009C1005">
        <w:rPr>
          <w:rFonts w:ascii="Arial" w:eastAsia="Times New Roman" w:hAnsi="Arial" w:cs="Arial"/>
          <w:color w:val="000000"/>
          <w:sz w:val="24"/>
          <w:szCs w:val="24"/>
          <w:lang w:eastAsia="ru-RU"/>
        </w:rPr>
        <w:t xml:space="preserve"> А</w:t>
      </w:r>
      <w:proofErr w:type="gramEnd"/>
      <w:r w:rsidRPr="009C1005">
        <w:rPr>
          <w:rFonts w:ascii="Arial" w:eastAsia="Times New Roman" w:hAnsi="Arial" w:cs="Arial"/>
          <w:color w:val="000000"/>
          <w:sz w:val="24"/>
          <w:szCs w:val="24"/>
          <w:lang w:eastAsia="ru-RU"/>
        </w:rPr>
        <w:t xml:space="preserve">ҚТҚ жұқтыру қаупі аз, жұқтырған адаммен тұрақты жыныстық қатынас оны айтарлықтай арттырады. Ауру ананың </w:t>
      </w:r>
      <w:proofErr w:type="gramStart"/>
      <w:r w:rsidRPr="009C1005">
        <w:rPr>
          <w:rFonts w:ascii="Arial" w:eastAsia="Times New Roman" w:hAnsi="Arial" w:cs="Arial"/>
          <w:color w:val="000000"/>
          <w:sz w:val="24"/>
          <w:szCs w:val="24"/>
          <w:lang w:eastAsia="ru-RU"/>
        </w:rPr>
        <w:t>бала</w:t>
      </w:r>
      <w:proofErr w:type="gramEnd"/>
      <w:r w:rsidRPr="009C1005">
        <w:rPr>
          <w:rFonts w:ascii="Arial" w:eastAsia="Times New Roman" w:hAnsi="Arial" w:cs="Arial"/>
          <w:color w:val="000000"/>
          <w:sz w:val="24"/>
          <w:szCs w:val="24"/>
          <w:lang w:eastAsia="ru-RU"/>
        </w:rPr>
        <w:t xml:space="preserve">ға дейінгі инфекциясын тікенекке жеткізу перинаталдық кезеңдегі сияқты мүмкін (плаценттік тосқауылдың ақаулары арқылы), сондықтан туған кезде, баланың анасының қанымен байланыстылығына байланысты. Сирек жағдайларда босанғаннан кейінгі емшек сүті </w:t>
      </w:r>
      <w:proofErr w:type="gramStart"/>
      <w:r w:rsidRPr="009C1005">
        <w:rPr>
          <w:rFonts w:ascii="Arial" w:eastAsia="Times New Roman" w:hAnsi="Arial" w:cs="Arial"/>
          <w:color w:val="000000"/>
          <w:sz w:val="24"/>
          <w:szCs w:val="24"/>
          <w:lang w:eastAsia="ru-RU"/>
        </w:rPr>
        <w:t>т</w:t>
      </w:r>
      <w:proofErr w:type="gramEnd"/>
      <w:r w:rsidRPr="009C1005">
        <w:rPr>
          <w:rFonts w:ascii="Arial" w:eastAsia="Times New Roman" w:hAnsi="Arial" w:cs="Arial"/>
          <w:color w:val="000000"/>
          <w:sz w:val="24"/>
          <w:szCs w:val="24"/>
          <w:lang w:eastAsia="ru-RU"/>
        </w:rPr>
        <w:t>іркеледі. Ауру жұқтырған аналардағы ауру-сырқау 25-30 жасқа дейін жетеді%.</w:t>
      </w:r>
    </w:p>
    <w:p w:rsidR="009C1005" w:rsidRPr="009C1005" w:rsidRDefault="009C1005" w:rsidP="009C1005">
      <w:pPr>
        <w:shd w:val="clear" w:color="auto" w:fill="FFFFFF"/>
        <w:spacing w:after="375" w:line="240" w:lineRule="auto"/>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 xml:space="preserve">Инъекцияға парентеральды инфекция инелер арқылы өтеді, АҚТҚ жұқтырған адамдардың қанымен ластанған, жұқтырған қанның қан құюы, стерильден </w:t>
      </w:r>
      <w:proofErr w:type="gramStart"/>
      <w:r w:rsidRPr="009C1005">
        <w:rPr>
          <w:rFonts w:ascii="Arial" w:eastAsia="Times New Roman" w:hAnsi="Arial" w:cs="Arial"/>
          <w:color w:val="000000"/>
          <w:sz w:val="24"/>
          <w:szCs w:val="24"/>
          <w:lang w:eastAsia="ru-RU"/>
        </w:rPr>
        <w:t>тыс</w:t>
      </w:r>
      <w:proofErr w:type="gramEnd"/>
      <w:r w:rsidRPr="009C1005">
        <w:rPr>
          <w:rFonts w:ascii="Arial" w:eastAsia="Times New Roman" w:hAnsi="Arial" w:cs="Arial"/>
          <w:color w:val="000000"/>
          <w:sz w:val="24"/>
          <w:szCs w:val="24"/>
          <w:lang w:eastAsia="ru-RU"/>
        </w:rPr>
        <w:t xml:space="preserve"> медициналық манипуляциялар (пирсинг, тату-суреттер, медициналық және стоматологиялық процедуралар, тиісті өңдеусіз құралдармен шығарылады). Ішкі АҚТҚ-мен байланыс арқылы берілмейді. АҚТҚ-жұқпасына адамның бейімділігі – жоғары. 35 жастан асқан адамдарда ЖИТС-ны дамыту, ереже бойынша, </w:t>
      </w:r>
      <w:r w:rsidRPr="009C1005">
        <w:rPr>
          <w:rFonts w:ascii="Arial" w:eastAsia="Times New Roman" w:hAnsi="Arial" w:cs="Arial"/>
          <w:color w:val="000000"/>
          <w:sz w:val="24"/>
          <w:szCs w:val="24"/>
          <w:lang w:eastAsia="ru-RU"/>
        </w:rPr>
        <w:lastRenderedPageBreak/>
        <w:t>Инфекция сәтінен бастап қ</w:t>
      </w:r>
      <w:proofErr w:type="gramStart"/>
      <w:r w:rsidRPr="009C1005">
        <w:rPr>
          <w:rFonts w:ascii="Arial" w:eastAsia="Times New Roman" w:hAnsi="Arial" w:cs="Arial"/>
          <w:color w:val="000000"/>
          <w:sz w:val="24"/>
          <w:szCs w:val="24"/>
          <w:lang w:eastAsia="ru-RU"/>
        </w:rPr>
        <w:t>ыс</w:t>
      </w:r>
      <w:proofErr w:type="gramEnd"/>
      <w:r w:rsidRPr="009C1005">
        <w:rPr>
          <w:rFonts w:ascii="Arial" w:eastAsia="Times New Roman" w:hAnsi="Arial" w:cs="Arial"/>
          <w:color w:val="000000"/>
          <w:sz w:val="24"/>
          <w:szCs w:val="24"/>
          <w:lang w:eastAsia="ru-RU"/>
        </w:rPr>
        <w:t>қа уақыт ішінде пайда болады. Кейбі</w:t>
      </w:r>
      <w:proofErr w:type="gramStart"/>
      <w:r w:rsidRPr="009C1005">
        <w:rPr>
          <w:rFonts w:ascii="Arial" w:eastAsia="Times New Roman" w:hAnsi="Arial" w:cs="Arial"/>
          <w:color w:val="000000"/>
          <w:sz w:val="24"/>
          <w:szCs w:val="24"/>
          <w:lang w:eastAsia="ru-RU"/>
        </w:rPr>
        <w:t>р</w:t>
      </w:r>
      <w:proofErr w:type="gramEnd"/>
      <w:r w:rsidRPr="009C1005">
        <w:rPr>
          <w:rFonts w:ascii="Arial" w:eastAsia="Times New Roman" w:hAnsi="Arial" w:cs="Arial"/>
          <w:color w:val="000000"/>
          <w:sz w:val="24"/>
          <w:szCs w:val="24"/>
          <w:lang w:eastAsia="ru-RU"/>
        </w:rPr>
        <w:t xml:space="preserve"> жағдайларда ВИЧ-тің иммунитеті байқалады, бұл нақты иммуноглобулиндермен байланысты a, шырышты қабықша органдарында кездеседі.</w:t>
      </w:r>
    </w:p>
    <w:p w:rsidR="009C1005" w:rsidRPr="009C1005" w:rsidRDefault="009C1005" w:rsidP="009C1005">
      <w:pPr>
        <w:shd w:val="clear" w:color="auto" w:fill="FFFFFF"/>
        <w:spacing w:after="0" w:line="240" w:lineRule="auto"/>
        <w:textAlignment w:val="baseline"/>
        <w:rPr>
          <w:rFonts w:ascii="Times New Roman" w:eastAsia="Times New Roman" w:hAnsi="Times New Roman" w:cs="Times New Roman"/>
          <w:b/>
          <w:bCs/>
          <w:color w:val="4FA533"/>
          <w:sz w:val="24"/>
          <w:szCs w:val="24"/>
          <w:lang w:eastAsia="ru-RU"/>
        </w:rPr>
      </w:pPr>
      <w:r w:rsidRPr="009C1005">
        <w:rPr>
          <w:rFonts w:ascii="Arial" w:eastAsia="Times New Roman" w:hAnsi="Arial" w:cs="Arial"/>
          <w:color w:val="000000"/>
          <w:sz w:val="24"/>
          <w:szCs w:val="24"/>
          <w:lang w:eastAsia="ru-RU"/>
        </w:rPr>
        <w:fldChar w:fldCharType="begin"/>
      </w:r>
      <w:r w:rsidRPr="009C1005">
        <w:rPr>
          <w:rFonts w:ascii="Arial" w:eastAsia="Times New Roman" w:hAnsi="Arial" w:cs="Arial"/>
          <w:color w:val="000000"/>
          <w:sz w:val="24"/>
          <w:szCs w:val="24"/>
          <w:lang w:eastAsia="ru-RU"/>
        </w:rPr>
        <w:instrText xml:space="preserve"> HYPERLINK "http://mundamedicina.info/awrwlar/kirle-auruy.html" \t "_blank" </w:instrText>
      </w:r>
      <w:r w:rsidRPr="009C1005">
        <w:rPr>
          <w:rFonts w:ascii="Arial" w:eastAsia="Times New Roman" w:hAnsi="Arial" w:cs="Arial"/>
          <w:color w:val="000000"/>
          <w:sz w:val="24"/>
          <w:szCs w:val="24"/>
          <w:lang w:eastAsia="ru-RU"/>
        </w:rPr>
        <w:fldChar w:fldCharType="separate"/>
      </w:r>
    </w:p>
    <w:p w:rsidR="009C1005" w:rsidRPr="009C1005" w:rsidRDefault="009C1005" w:rsidP="009C1005">
      <w:pPr>
        <w:shd w:val="clear" w:color="auto" w:fill="FFFFFF"/>
        <w:spacing w:after="0" w:line="240" w:lineRule="auto"/>
        <w:textAlignment w:val="baseline"/>
        <w:rPr>
          <w:rFonts w:ascii="Times New Roman" w:eastAsia="Times New Roman" w:hAnsi="Times New Roman" w:cs="Times New Roman"/>
          <w:sz w:val="24"/>
          <w:szCs w:val="24"/>
          <w:lang w:eastAsia="ru-RU"/>
        </w:rPr>
      </w:pPr>
      <w:bookmarkStart w:id="2" w:name="_GoBack"/>
      <w:bookmarkEnd w:id="2"/>
    </w:p>
    <w:p w:rsidR="009C1005" w:rsidRPr="009C1005" w:rsidRDefault="009C1005" w:rsidP="009C1005">
      <w:pPr>
        <w:shd w:val="clear" w:color="auto" w:fill="FFFFFF"/>
        <w:spacing w:line="240" w:lineRule="auto"/>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fldChar w:fldCharType="end"/>
      </w:r>
    </w:p>
    <w:p w:rsidR="009C1005" w:rsidRPr="009C1005" w:rsidRDefault="009C1005" w:rsidP="009C1005">
      <w:pPr>
        <w:shd w:val="clear" w:color="auto" w:fill="FFFFFF"/>
        <w:spacing w:before="300" w:after="150" w:line="435" w:lineRule="atLeast"/>
        <w:textAlignment w:val="baseline"/>
        <w:outlineLvl w:val="1"/>
        <w:rPr>
          <w:rFonts w:ascii="Arial" w:eastAsia="Times New Roman" w:hAnsi="Arial" w:cs="Arial"/>
          <w:color w:val="000000"/>
          <w:sz w:val="36"/>
          <w:szCs w:val="36"/>
          <w:lang w:eastAsia="ru-RU"/>
        </w:rPr>
      </w:pPr>
      <w:bookmarkStart w:id="3" w:name="h2_1"/>
      <w:bookmarkEnd w:id="3"/>
      <w:r w:rsidRPr="009C1005">
        <w:rPr>
          <w:rFonts w:ascii="Arial" w:eastAsia="Times New Roman" w:hAnsi="Arial" w:cs="Arial"/>
          <w:color w:val="000000"/>
          <w:sz w:val="36"/>
          <w:szCs w:val="36"/>
          <w:lang w:eastAsia="ru-RU"/>
        </w:rPr>
        <w:t>АИТВ инфекциясының патогенезі</w:t>
      </w:r>
    </w:p>
    <w:p w:rsidR="009C1005" w:rsidRPr="009C1005" w:rsidRDefault="009C1005" w:rsidP="009C1005">
      <w:pPr>
        <w:shd w:val="clear" w:color="auto" w:fill="FFFFFF"/>
        <w:spacing w:after="375" w:line="240" w:lineRule="auto"/>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Адамның иммунитет тапшылығы вирусы қ</w:t>
      </w:r>
      <w:proofErr w:type="gramStart"/>
      <w:r w:rsidRPr="009C1005">
        <w:rPr>
          <w:rFonts w:ascii="Arial" w:eastAsia="Times New Roman" w:hAnsi="Arial" w:cs="Arial"/>
          <w:color w:val="000000"/>
          <w:sz w:val="24"/>
          <w:szCs w:val="24"/>
          <w:lang w:eastAsia="ru-RU"/>
        </w:rPr>
        <w:t>ан</w:t>
      </w:r>
      <w:proofErr w:type="gramEnd"/>
      <w:r w:rsidRPr="009C1005">
        <w:rPr>
          <w:rFonts w:ascii="Arial" w:eastAsia="Times New Roman" w:hAnsi="Arial" w:cs="Arial"/>
          <w:color w:val="000000"/>
          <w:sz w:val="24"/>
          <w:szCs w:val="24"/>
          <w:lang w:eastAsia="ru-RU"/>
        </w:rPr>
        <w:t xml:space="preserve">ға жіберілген кезде макрофагтарға енгізіледі, микроглия мен лимфоциттер, организмнің иммундық жауаптарын қалыптастыру үшін маңызды. Вирус иммундық жасушалардың антигендерін шетелдік </w:t>
      </w:r>
      <w:proofErr w:type="gramStart"/>
      <w:r w:rsidRPr="009C1005">
        <w:rPr>
          <w:rFonts w:ascii="Arial" w:eastAsia="Times New Roman" w:hAnsi="Arial" w:cs="Arial"/>
          <w:color w:val="000000"/>
          <w:sz w:val="24"/>
          <w:szCs w:val="24"/>
          <w:lang w:eastAsia="ru-RU"/>
        </w:rPr>
        <w:t>деп</w:t>
      </w:r>
      <w:proofErr w:type="gramEnd"/>
      <w:r w:rsidRPr="009C1005">
        <w:rPr>
          <w:rFonts w:ascii="Arial" w:eastAsia="Times New Roman" w:hAnsi="Arial" w:cs="Arial"/>
          <w:color w:val="000000"/>
          <w:sz w:val="24"/>
          <w:szCs w:val="24"/>
          <w:lang w:eastAsia="ru-RU"/>
        </w:rPr>
        <w:t xml:space="preserve"> тану қабілетін бұзады, жасушаны толтырады және көбеюге көшеді. Қандағы көбею вирусының шыққаннан кейін, қабылдаушы клетка өледі, және вирустар сау макрофагтарға тамыр алады. Синдром баяу дамиды (жылдар бойы), wavelike.</w:t>
      </w:r>
    </w:p>
    <w:p w:rsidR="009C1005" w:rsidRPr="009C1005" w:rsidRDefault="009C1005" w:rsidP="009C1005">
      <w:pPr>
        <w:shd w:val="clear" w:color="auto" w:fill="FFFFFF"/>
        <w:spacing w:after="375" w:line="240" w:lineRule="auto"/>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Алдымен денесі иммундық жасушалардың жаппай өлімін өтейді, жаңа өнді</w:t>
      </w:r>
      <w:proofErr w:type="gramStart"/>
      <w:r w:rsidRPr="009C1005">
        <w:rPr>
          <w:rFonts w:ascii="Arial" w:eastAsia="Times New Roman" w:hAnsi="Arial" w:cs="Arial"/>
          <w:color w:val="000000"/>
          <w:sz w:val="24"/>
          <w:szCs w:val="24"/>
          <w:lang w:eastAsia="ru-RU"/>
        </w:rPr>
        <w:t>р</w:t>
      </w:r>
      <w:proofErr w:type="gramEnd"/>
      <w:r w:rsidRPr="009C1005">
        <w:rPr>
          <w:rFonts w:ascii="Arial" w:eastAsia="Times New Roman" w:hAnsi="Arial" w:cs="Arial"/>
          <w:color w:val="000000"/>
          <w:sz w:val="24"/>
          <w:szCs w:val="24"/>
          <w:lang w:eastAsia="ru-RU"/>
        </w:rPr>
        <w:t>іс, Уақыт өте келе, өтемақы жеткіліксіз болады, қандағы лимфоциттер мен макрофагтардың саны едәуір азайды, иммундық жүйе жойылады, денесі экзогендік инфекциямен де қорғансыз болады, сондықтан бактерияларға, тірі органдар мен тіндердің қалыпты жағдайы (</w:t>
      </w:r>
      <w:proofErr w:type="gramStart"/>
      <w:r w:rsidRPr="009C1005">
        <w:rPr>
          <w:rFonts w:ascii="Arial" w:eastAsia="Times New Roman" w:hAnsi="Arial" w:cs="Arial"/>
          <w:color w:val="000000"/>
          <w:sz w:val="24"/>
          <w:szCs w:val="24"/>
          <w:lang w:eastAsia="ru-RU"/>
        </w:rPr>
        <w:t>оппортунистикалық инфекциялардың дамуына алып келеді).</w:t>
      </w:r>
      <w:proofErr w:type="gramEnd"/>
      <w:r w:rsidRPr="009C1005">
        <w:rPr>
          <w:rFonts w:ascii="Arial" w:eastAsia="Times New Roman" w:hAnsi="Arial" w:cs="Arial"/>
          <w:color w:val="000000"/>
          <w:sz w:val="24"/>
          <w:szCs w:val="24"/>
          <w:lang w:eastAsia="ru-RU"/>
        </w:rPr>
        <w:t xml:space="preserve"> </w:t>
      </w:r>
      <w:proofErr w:type="gramStart"/>
      <w:r w:rsidRPr="009C1005">
        <w:rPr>
          <w:rFonts w:ascii="Arial" w:eastAsia="Times New Roman" w:hAnsi="Arial" w:cs="Arial"/>
          <w:color w:val="000000"/>
          <w:sz w:val="24"/>
          <w:szCs w:val="24"/>
          <w:lang w:eastAsia="ru-RU"/>
        </w:rPr>
        <w:t>Б</w:t>
      </w:r>
      <w:proofErr w:type="gramEnd"/>
      <w:r w:rsidRPr="009C1005">
        <w:rPr>
          <w:rFonts w:ascii="Arial" w:eastAsia="Times New Roman" w:hAnsi="Arial" w:cs="Arial"/>
          <w:color w:val="000000"/>
          <w:sz w:val="24"/>
          <w:szCs w:val="24"/>
          <w:lang w:eastAsia="ru-RU"/>
        </w:rPr>
        <w:t>ұдан басқа, ақаулы бластоциттердің көбеюден қорғау механизмін бұзды — қатерлі жасушалар.</w:t>
      </w:r>
    </w:p>
    <w:p w:rsidR="009C1005" w:rsidRPr="009C1005" w:rsidRDefault="009C1005" w:rsidP="009C1005">
      <w:pPr>
        <w:shd w:val="clear" w:color="auto" w:fill="FFFFFF"/>
        <w:spacing w:after="375" w:line="240" w:lineRule="auto"/>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Вирустың иммундық жасушалы колонизациясы әртүрлі аутоиммундық жағдайларды тудырады, атап айтқанда, аутоиммунды нейроциттердің зақымдануынан туындайтын неврологиялық бұзылулар тән, тіпті бұ</w:t>
      </w:r>
      <w:proofErr w:type="gramStart"/>
      <w:r w:rsidRPr="009C1005">
        <w:rPr>
          <w:rFonts w:ascii="Arial" w:eastAsia="Times New Roman" w:hAnsi="Arial" w:cs="Arial"/>
          <w:color w:val="000000"/>
          <w:sz w:val="24"/>
          <w:szCs w:val="24"/>
          <w:lang w:eastAsia="ru-RU"/>
        </w:rPr>
        <w:t>рын дами</w:t>
      </w:r>
      <w:proofErr w:type="gramEnd"/>
      <w:r w:rsidRPr="009C1005">
        <w:rPr>
          <w:rFonts w:ascii="Arial" w:eastAsia="Times New Roman" w:hAnsi="Arial" w:cs="Arial"/>
          <w:color w:val="000000"/>
          <w:sz w:val="24"/>
          <w:szCs w:val="24"/>
          <w:lang w:eastAsia="ru-RU"/>
        </w:rPr>
        <w:t xml:space="preserve"> алады, иммунитет тапшылығының клиникасы қандай болады.</w:t>
      </w:r>
    </w:p>
    <w:p w:rsidR="009C1005" w:rsidRPr="009C1005" w:rsidRDefault="009C1005" w:rsidP="009C1005">
      <w:pPr>
        <w:shd w:val="clear" w:color="auto" w:fill="FFFFFF"/>
        <w:spacing w:before="300" w:after="150" w:line="435" w:lineRule="atLeast"/>
        <w:textAlignment w:val="baseline"/>
        <w:outlineLvl w:val="1"/>
        <w:rPr>
          <w:rFonts w:ascii="Arial" w:eastAsia="Times New Roman" w:hAnsi="Arial" w:cs="Arial"/>
          <w:color w:val="000000"/>
          <w:sz w:val="36"/>
          <w:szCs w:val="36"/>
          <w:lang w:eastAsia="ru-RU"/>
        </w:rPr>
      </w:pPr>
      <w:bookmarkStart w:id="4" w:name="h2_2"/>
      <w:bookmarkEnd w:id="4"/>
      <w:r w:rsidRPr="009C1005">
        <w:rPr>
          <w:rFonts w:ascii="Arial" w:eastAsia="Times New Roman" w:hAnsi="Arial" w:cs="Arial"/>
          <w:color w:val="000000"/>
          <w:sz w:val="36"/>
          <w:szCs w:val="36"/>
          <w:lang w:eastAsia="ru-RU"/>
        </w:rPr>
        <w:t>АҚТҚ жіктелуі</w:t>
      </w:r>
    </w:p>
    <w:p w:rsidR="009C1005" w:rsidRPr="009C1005" w:rsidRDefault="009C1005" w:rsidP="009C1005">
      <w:pPr>
        <w:shd w:val="clear" w:color="auto" w:fill="FFFFFF"/>
        <w:spacing w:after="375" w:line="240" w:lineRule="auto"/>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ВИЧ-инфекциясының клиникалық курсында 5 кезең бар: инкубациялау, негізгі кө</w:t>
      </w:r>
      <w:proofErr w:type="gramStart"/>
      <w:r w:rsidRPr="009C1005">
        <w:rPr>
          <w:rFonts w:ascii="Arial" w:eastAsia="Times New Roman" w:hAnsi="Arial" w:cs="Arial"/>
          <w:color w:val="000000"/>
          <w:sz w:val="24"/>
          <w:szCs w:val="24"/>
          <w:lang w:eastAsia="ru-RU"/>
        </w:rPr>
        <w:t>р</w:t>
      </w:r>
      <w:proofErr w:type="gramEnd"/>
      <w:r w:rsidRPr="009C1005">
        <w:rPr>
          <w:rFonts w:ascii="Arial" w:eastAsia="Times New Roman" w:hAnsi="Arial" w:cs="Arial"/>
          <w:color w:val="000000"/>
          <w:sz w:val="24"/>
          <w:szCs w:val="24"/>
          <w:lang w:eastAsia="ru-RU"/>
        </w:rPr>
        <w:t>іністер, жасырын, қайталама аурудың және терминалдың сатысы. Бастапқы кө</w:t>
      </w:r>
      <w:proofErr w:type="gramStart"/>
      <w:r w:rsidRPr="009C1005">
        <w:rPr>
          <w:rFonts w:ascii="Arial" w:eastAsia="Times New Roman" w:hAnsi="Arial" w:cs="Arial"/>
          <w:color w:val="000000"/>
          <w:sz w:val="24"/>
          <w:szCs w:val="24"/>
          <w:lang w:eastAsia="ru-RU"/>
        </w:rPr>
        <w:t>р</w:t>
      </w:r>
      <w:proofErr w:type="gramEnd"/>
      <w:r w:rsidRPr="009C1005">
        <w:rPr>
          <w:rFonts w:ascii="Arial" w:eastAsia="Times New Roman" w:hAnsi="Arial" w:cs="Arial"/>
          <w:color w:val="000000"/>
          <w:sz w:val="24"/>
          <w:szCs w:val="24"/>
          <w:lang w:eastAsia="ru-RU"/>
        </w:rPr>
        <w:t>іністердің сатысы асимптоматикалық болуы мүмкін, АҚТҚ-ның алғашқы инфекциясы түрінде, сондай-ақ қайталама аурулармен біріктірілген. Төртінші кезең ауырлық дәрежесіне қарай кезеңдерге бө</w:t>
      </w:r>
      <w:proofErr w:type="gramStart"/>
      <w:r w:rsidRPr="009C1005">
        <w:rPr>
          <w:rFonts w:ascii="Arial" w:eastAsia="Times New Roman" w:hAnsi="Arial" w:cs="Arial"/>
          <w:color w:val="000000"/>
          <w:sz w:val="24"/>
          <w:szCs w:val="24"/>
          <w:lang w:eastAsia="ru-RU"/>
        </w:rPr>
        <w:t>л</w:t>
      </w:r>
      <w:proofErr w:type="gramEnd"/>
      <w:r w:rsidRPr="009C1005">
        <w:rPr>
          <w:rFonts w:ascii="Arial" w:eastAsia="Times New Roman" w:hAnsi="Arial" w:cs="Arial"/>
          <w:color w:val="000000"/>
          <w:sz w:val="24"/>
          <w:szCs w:val="24"/>
          <w:lang w:eastAsia="ru-RU"/>
        </w:rPr>
        <w:t>інеді: 4А, 4B, 4B. Кезеңдер прогрессия мен ремиссия кезең</w:t>
      </w:r>
      <w:proofErr w:type="gramStart"/>
      <w:r w:rsidRPr="009C1005">
        <w:rPr>
          <w:rFonts w:ascii="Arial" w:eastAsia="Times New Roman" w:hAnsi="Arial" w:cs="Arial"/>
          <w:color w:val="000000"/>
          <w:sz w:val="24"/>
          <w:szCs w:val="24"/>
          <w:lang w:eastAsia="ru-RU"/>
        </w:rPr>
        <w:t>дерінен</w:t>
      </w:r>
      <w:proofErr w:type="gramEnd"/>
      <w:r w:rsidRPr="009C1005">
        <w:rPr>
          <w:rFonts w:ascii="Arial" w:eastAsia="Times New Roman" w:hAnsi="Arial" w:cs="Arial"/>
          <w:color w:val="000000"/>
          <w:sz w:val="24"/>
          <w:szCs w:val="24"/>
          <w:lang w:eastAsia="ru-RU"/>
        </w:rPr>
        <w:t xml:space="preserve"> өтеді, антиретровирустық терапиямен немесе онсыз термометрлермен ерекшеленеді.</w:t>
      </w:r>
    </w:p>
    <w:p w:rsidR="009C1005" w:rsidRPr="009C1005" w:rsidRDefault="009C1005" w:rsidP="009C1005">
      <w:pPr>
        <w:shd w:val="clear" w:color="auto" w:fill="FFFFFF"/>
        <w:spacing w:before="300" w:after="150" w:line="435" w:lineRule="atLeast"/>
        <w:textAlignment w:val="baseline"/>
        <w:outlineLvl w:val="1"/>
        <w:rPr>
          <w:rFonts w:ascii="Arial" w:eastAsia="Times New Roman" w:hAnsi="Arial" w:cs="Arial"/>
          <w:color w:val="000000"/>
          <w:sz w:val="36"/>
          <w:szCs w:val="36"/>
          <w:lang w:eastAsia="ru-RU"/>
        </w:rPr>
      </w:pPr>
      <w:bookmarkStart w:id="5" w:name="h2_3"/>
      <w:bookmarkEnd w:id="5"/>
      <w:r w:rsidRPr="009C1005">
        <w:rPr>
          <w:rFonts w:ascii="Arial" w:eastAsia="Times New Roman" w:hAnsi="Arial" w:cs="Arial"/>
          <w:color w:val="000000"/>
          <w:sz w:val="36"/>
          <w:szCs w:val="36"/>
          <w:lang w:eastAsia="ru-RU"/>
        </w:rPr>
        <w:t>АҚТ</w:t>
      </w:r>
      <w:proofErr w:type="gramStart"/>
      <w:r w:rsidRPr="009C1005">
        <w:rPr>
          <w:rFonts w:ascii="Arial" w:eastAsia="Times New Roman" w:hAnsi="Arial" w:cs="Arial"/>
          <w:color w:val="000000"/>
          <w:sz w:val="36"/>
          <w:szCs w:val="36"/>
          <w:lang w:eastAsia="ru-RU"/>
        </w:rPr>
        <w:t>Қ-</w:t>
      </w:r>
      <w:proofErr w:type="gramEnd"/>
      <w:r w:rsidRPr="009C1005">
        <w:rPr>
          <w:rFonts w:ascii="Arial" w:eastAsia="Times New Roman" w:hAnsi="Arial" w:cs="Arial"/>
          <w:color w:val="000000"/>
          <w:sz w:val="36"/>
          <w:szCs w:val="36"/>
          <w:lang w:eastAsia="ru-RU"/>
        </w:rPr>
        <w:t>жұқпасының белгілері</w:t>
      </w:r>
    </w:p>
    <w:p w:rsidR="009C1005" w:rsidRPr="009C1005" w:rsidRDefault="009C1005" w:rsidP="009C1005">
      <w:pPr>
        <w:shd w:val="clear" w:color="auto" w:fill="FFFFFF"/>
        <w:spacing w:after="375" w:line="240" w:lineRule="auto"/>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1. Инкубация кезеңі – 3 аптадан 3 айға дейін созылуы мүмкін, сирек жағдайларда бі</w:t>
      </w:r>
      <w:proofErr w:type="gramStart"/>
      <w:r w:rsidRPr="009C1005">
        <w:rPr>
          <w:rFonts w:ascii="Arial" w:eastAsia="Times New Roman" w:hAnsi="Arial" w:cs="Arial"/>
          <w:color w:val="000000"/>
          <w:sz w:val="24"/>
          <w:szCs w:val="24"/>
          <w:lang w:eastAsia="ru-RU"/>
        </w:rPr>
        <w:t>р</w:t>
      </w:r>
      <w:proofErr w:type="gramEnd"/>
      <w:r w:rsidRPr="009C1005">
        <w:rPr>
          <w:rFonts w:ascii="Arial" w:eastAsia="Times New Roman" w:hAnsi="Arial" w:cs="Arial"/>
          <w:color w:val="000000"/>
          <w:sz w:val="24"/>
          <w:szCs w:val="24"/>
          <w:lang w:eastAsia="ru-RU"/>
        </w:rPr>
        <w:t xml:space="preserve"> жылға созылады. Қазіргі уақытта вирустың белсенді көбеюі бар, бірақ оған иммундық жауап әлі қол жетімді емес. АИТВ-ның инкубациялық кезеңі АҚТ</w:t>
      </w:r>
      <w:proofErr w:type="gramStart"/>
      <w:r w:rsidRPr="009C1005">
        <w:rPr>
          <w:rFonts w:ascii="Arial" w:eastAsia="Times New Roman" w:hAnsi="Arial" w:cs="Arial"/>
          <w:color w:val="000000"/>
          <w:sz w:val="24"/>
          <w:szCs w:val="24"/>
          <w:lang w:eastAsia="ru-RU"/>
        </w:rPr>
        <w:t>Қ-</w:t>
      </w:r>
      <w:proofErr w:type="gramEnd"/>
      <w:r w:rsidRPr="009C1005">
        <w:rPr>
          <w:rFonts w:ascii="Arial" w:eastAsia="Times New Roman" w:hAnsi="Arial" w:cs="Arial"/>
          <w:color w:val="000000"/>
          <w:sz w:val="24"/>
          <w:szCs w:val="24"/>
          <w:lang w:eastAsia="ru-RU"/>
        </w:rPr>
        <w:t>инфекциясының өткір клиникасымен аяқталады, немесе қандағы ВИЧ антиденелерінің пайда болуы. Осы кезеңде АҚТ</w:t>
      </w:r>
      <w:proofErr w:type="gramStart"/>
      <w:r w:rsidRPr="009C1005">
        <w:rPr>
          <w:rFonts w:ascii="Arial" w:eastAsia="Times New Roman" w:hAnsi="Arial" w:cs="Arial"/>
          <w:color w:val="000000"/>
          <w:sz w:val="24"/>
          <w:szCs w:val="24"/>
          <w:lang w:eastAsia="ru-RU"/>
        </w:rPr>
        <w:t>Қ-</w:t>
      </w:r>
      <w:proofErr w:type="gramEnd"/>
      <w:r w:rsidRPr="009C1005">
        <w:rPr>
          <w:rFonts w:ascii="Arial" w:eastAsia="Times New Roman" w:hAnsi="Arial" w:cs="Arial"/>
          <w:color w:val="000000"/>
          <w:sz w:val="24"/>
          <w:szCs w:val="24"/>
          <w:lang w:eastAsia="ru-RU"/>
        </w:rPr>
        <w:t>жұқпасын диагностикалаудың негізі вирустың табылуы болып табылады (антигендер немесе ДНҚ бөлшектер) сарысуда.</w:t>
      </w:r>
    </w:p>
    <w:p w:rsidR="009C1005" w:rsidRPr="009C1005" w:rsidRDefault="009C1005" w:rsidP="009C1005">
      <w:pPr>
        <w:shd w:val="clear" w:color="auto" w:fill="FFFFFF"/>
        <w:spacing w:after="375" w:line="240" w:lineRule="auto"/>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lastRenderedPageBreak/>
        <w:t>2. Бастапқы кө</w:t>
      </w:r>
      <w:proofErr w:type="gramStart"/>
      <w:r w:rsidRPr="009C1005">
        <w:rPr>
          <w:rFonts w:ascii="Arial" w:eastAsia="Times New Roman" w:hAnsi="Arial" w:cs="Arial"/>
          <w:color w:val="000000"/>
          <w:sz w:val="24"/>
          <w:szCs w:val="24"/>
          <w:lang w:eastAsia="ru-RU"/>
        </w:rPr>
        <w:t>р</w:t>
      </w:r>
      <w:proofErr w:type="gramEnd"/>
      <w:r w:rsidRPr="009C1005">
        <w:rPr>
          <w:rFonts w:ascii="Arial" w:eastAsia="Times New Roman" w:hAnsi="Arial" w:cs="Arial"/>
          <w:color w:val="000000"/>
          <w:sz w:val="24"/>
          <w:szCs w:val="24"/>
          <w:lang w:eastAsia="ru-RU"/>
        </w:rPr>
        <w:t xml:space="preserve">іністердің кезеңі вирустың белсенді идентификациясына органның реакциясының көрінісі, өткір инфекциялық клиника және иммундық жауап түрінде сипатталады (арнайы антиденелер өндірісі). Екінші саты асимптоматикалық болуы мүмкін, ВИЧ-инфекциясының дамуының жалғыз белгісі </w:t>
      </w:r>
      <w:proofErr w:type="gramStart"/>
      <w:r w:rsidRPr="009C1005">
        <w:rPr>
          <w:rFonts w:ascii="Arial" w:eastAsia="Times New Roman" w:hAnsi="Arial" w:cs="Arial"/>
          <w:color w:val="000000"/>
          <w:sz w:val="24"/>
          <w:szCs w:val="24"/>
          <w:lang w:eastAsia="ru-RU"/>
        </w:rPr>
        <w:t>вирус</w:t>
      </w:r>
      <w:proofErr w:type="gramEnd"/>
      <w:r w:rsidRPr="009C1005">
        <w:rPr>
          <w:rFonts w:ascii="Arial" w:eastAsia="Times New Roman" w:hAnsi="Arial" w:cs="Arial"/>
          <w:color w:val="000000"/>
          <w:sz w:val="24"/>
          <w:szCs w:val="24"/>
          <w:lang w:eastAsia="ru-RU"/>
        </w:rPr>
        <w:t>қа қарсы антиденелерге оң серологиялық диагноз.</w:t>
      </w:r>
    </w:p>
    <w:p w:rsidR="009C1005" w:rsidRPr="009C1005" w:rsidRDefault="009C1005" w:rsidP="009C1005">
      <w:pPr>
        <w:shd w:val="clear" w:color="auto" w:fill="FFFFFF"/>
        <w:spacing w:after="375" w:line="240" w:lineRule="auto"/>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Екінші кезеңнің клиникалық кө</w:t>
      </w:r>
      <w:proofErr w:type="gramStart"/>
      <w:r w:rsidRPr="009C1005">
        <w:rPr>
          <w:rFonts w:ascii="Arial" w:eastAsia="Times New Roman" w:hAnsi="Arial" w:cs="Arial"/>
          <w:color w:val="000000"/>
          <w:sz w:val="24"/>
          <w:szCs w:val="24"/>
          <w:lang w:eastAsia="ru-RU"/>
        </w:rPr>
        <w:t>р</w:t>
      </w:r>
      <w:proofErr w:type="gramEnd"/>
      <w:r w:rsidRPr="009C1005">
        <w:rPr>
          <w:rFonts w:ascii="Arial" w:eastAsia="Times New Roman" w:hAnsi="Arial" w:cs="Arial"/>
          <w:color w:val="000000"/>
          <w:sz w:val="24"/>
          <w:szCs w:val="24"/>
          <w:lang w:eastAsia="ru-RU"/>
        </w:rPr>
        <w:t>іністері АҚТҚ жұқпасының өткір түрі бойынша жүргізіледі. Өткір бастау, 50-90 жылдары хабарлаған% инфекциядан кейін үш айдан кейін науқастар, АҚТҚ антиденелерінің қалыптасуына жиі қарайтын болады. Екінші патологиясыз өткі</w:t>
      </w:r>
      <w:proofErr w:type="gramStart"/>
      <w:r w:rsidRPr="009C1005">
        <w:rPr>
          <w:rFonts w:ascii="Arial" w:eastAsia="Times New Roman" w:hAnsi="Arial" w:cs="Arial"/>
          <w:color w:val="000000"/>
          <w:sz w:val="24"/>
          <w:szCs w:val="24"/>
          <w:lang w:eastAsia="ru-RU"/>
        </w:rPr>
        <w:t>р</w:t>
      </w:r>
      <w:proofErr w:type="gramEnd"/>
      <w:r w:rsidRPr="009C1005">
        <w:rPr>
          <w:rFonts w:ascii="Arial" w:eastAsia="Times New Roman" w:hAnsi="Arial" w:cs="Arial"/>
          <w:color w:val="000000"/>
          <w:sz w:val="24"/>
          <w:szCs w:val="24"/>
          <w:lang w:eastAsia="ru-RU"/>
        </w:rPr>
        <w:t xml:space="preserve"> инфекцияның алуан түрлі бағыттары бар: қызбауы мүмкін, теріге және көрінетін шырышты қабаттарға түрлі полиморфты бөртпелер, полилимфаденит, фарингит, линальды синдром, диарея.</w:t>
      </w:r>
    </w:p>
    <w:p w:rsidR="009C1005" w:rsidRPr="009C1005" w:rsidRDefault="009C1005" w:rsidP="009C1005">
      <w:pPr>
        <w:shd w:val="clear" w:color="auto" w:fill="FFFFFF"/>
        <w:spacing w:after="375" w:line="240" w:lineRule="auto"/>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10-15% Ауыр</w:t>
      </w:r>
      <w:proofErr w:type="gramStart"/>
      <w:r w:rsidRPr="009C1005">
        <w:rPr>
          <w:rFonts w:ascii="Arial" w:eastAsia="Times New Roman" w:hAnsi="Arial" w:cs="Arial"/>
          <w:color w:val="000000"/>
          <w:sz w:val="24"/>
          <w:szCs w:val="24"/>
          <w:lang w:eastAsia="ru-RU"/>
        </w:rPr>
        <w:t xml:space="preserve"> А</w:t>
      </w:r>
      <w:proofErr w:type="gramEnd"/>
      <w:r w:rsidRPr="009C1005">
        <w:rPr>
          <w:rFonts w:ascii="Arial" w:eastAsia="Times New Roman" w:hAnsi="Arial" w:cs="Arial"/>
          <w:color w:val="000000"/>
          <w:sz w:val="24"/>
          <w:szCs w:val="24"/>
          <w:lang w:eastAsia="ru-RU"/>
        </w:rPr>
        <w:t>ҚТҚ жұқтырған науқастарда қайталама аурулардың пайда болуы байқалады, бұл иммунитеттің төмендеуімен байланысты. Бұ</w:t>
      </w:r>
      <w:proofErr w:type="gramStart"/>
      <w:r w:rsidRPr="009C1005">
        <w:rPr>
          <w:rFonts w:ascii="Arial" w:eastAsia="Times New Roman" w:hAnsi="Arial" w:cs="Arial"/>
          <w:color w:val="000000"/>
          <w:sz w:val="24"/>
          <w:szCs w:val="24"/>
          <w:lang w:eastAsia="ru-RU"/>
        </w:rPr>
        <w:t>л</w:t>
      </w:r>
      <w:proofErr w:type="gramEnd"/>
      <w:r w:rsidRPr="009C1005">
        <w:rPr>
          <w:rFonts w:ascii="Arial" w:eastAsia="Times New Roman" w:hAnsi="Arial" w:cs="Arial"/>
          <w:color w:val="000000"/>
          <w:sz w:val="24"/>
          <w:szCs w:val="24"/>
          <w:lang w:eastAsia="ru-RU"/>
        </w:rPr>
        <w:t xml:space="preserve"> жарақаттар болуы мүмкін, әртүрлі шыққан пневмония, бактериялардың инфекциялары, герпес және басқалар.</w:t>
      </w:r>
    </w:p>
    <w:p w:rsidR="009C1005" w:rsidRPr="009C1005" w:rsidRDefault="009C1005" w:rsidP="009C1005">
      <w:pPr>
        <w:shd w:val="clear" w:color="auto" w:fill="FFFFFF"/>
        <w:spacing w:after="375" w:line="240" w:lineRule="auto"/>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АИТВ-инфекциясының өткірлігі әдетте бірнеше күнден бірнеше айға дейін созылады, Орташа 2-3 апта, содан кейін кө</w:t>
      </w:r>
      <w:proofErr w:type="gramStart"/>
      <w:r w:rsidRPr="009C1005">
        <w:rPr>
          <w:rFonts w:ascii="Arial" w:eastAsia="Times New Roman" w:hAnsi="Arial" w:cs="Arial"/>
          <w:color w:val="000000"/>
          <w:sz w:val="24"/>
          <w:szCs w:val="24"/>
          <w:lang w:eastAsia="ru-RU"/>
        </w:rPr>
        <w:t>п</w:t>
      </w:r>
      <w:proofErr w:type="gramEnd"/>
      <w:r w:rsidRPr="009C1005">
        <w:rPr>
          <w:rFonts w:ascii="Arial" w:eastAsia="Times New Roman" w:hAnsi="Arial" w:cs="Arial"/>
          <w:color w:val="000000"/>
          <w:sz w:val="24"/>
          <w:szCs w:val="24"/>
          <w:lang w:eastAsia="ru-RU"/>
        </w:rPr>
        <w:t xml:space="preserve"> жағдайда ол жасырын кезеңге өтеді.</w:t>
      </w:r>
    </w:p>
    <w:p w:rsidR="009C1005" w:rsidRPr="009C1005" w:rsidRDefault="009C1005" w:rsidP="009C1005">
      <w:pPr>
        <w:shd w:val="clear" w:color="auto" w:fill="FFFFFF"/>
        <w:spacing w:after="0" w:line="240" w:lineRule="auto"/>
        <w:textAlignment w:val="baseline"/>
        <w:rPr>
          <w:rFonts w:ascii="Arial" w:eastAsia="Times New Roman" w:hAnsi="Arial" w:cs="Arial"/>
          <w:color w:val="000000"/>
          <w:sz w:val="24"/>
          <w:szCs w:val="24"/>
          <w:lang w:eastAsia="ru-RU"/>
        </w:rPr>
      </w:pPr>
      <w:r w:rsidRPr="009C1005">
        <w:rPr>
          <w:rFonts w:ascii="Arial" w:eastAsia="Times New Roman" w:hAnsi="Arial" w:cs="Arial"/>
          <w:b/>
          <w:bCs/>
          <w:color w:val="000000"/>
          <w:sz w:val="24"/>
          <w:szCs w:val="24"/>
          <w:bdr w:val="none" w:sz="0" w:space="0" w:color="auto" w:frame="1"/>
          <w:lang w:eastAsia="ru-RU"/>
        </w:rPr>
        <w:t>3. Жасырын кезең</w:t>
      </w:r>
      <w:r w:rsidRPr="009C1005">
        <w:rPr>
          <w:rFonts w:ascii="Arial" w:eastAsia="Times New Roman" w:hAnsi="Arial" w:cs="Arial"/>
          <w:color w:val="000000"/>
          <w:sz w:val="24"/>
          <w:szCs w:val="24"/>
          <w:lang w:eastAsia="ru-RU"/>
        </w:rPr>
        <w:t> иммунитет тапшылығын бірте-бі</w:t>
      </w:r>
      <w:proofErr w:type="gramStart"/>
      <w:r w:rsidRPr="009C1005">
        <w:rPr>
          <w:rFonts w:ascii="Arial" w:eastAsia="Times New Roman" w:hAnsi="Arial" w:cs="Arial"/>
          <w:color w:val="000000"/>
          <w:sz w:val="24"/>
          <w:szCs w:val="24"/>
          <w:lang w:eastAsia="ru-RU"/>
        </w:rPr>
        <w:t>рте</w:t>
      </w:r>
      <w:proofErr w:type="gramEnd"/>
      <w:r w:rsidRPr="009C1005">
        <w:rPr>
          <w:rFonts w:ascii="Arial" w:eastAsia="Times New Roman" w:hAnsi="Arial" w:cs="Arial"/>
          <w:color w:val="000000"/>
          <w:sz w:val="24"/>
          <w:szCs w:val="24"/>
          <w:lang w:eastAsia="ru-RU"/>
        </w:rPr>
        <w:t xml:space="preserve"> ұлғайтумен сипатталады. Иммундық жасушалардың осы кезеңдегі өлімі олардың өнді</w:t>
      </w:r>
      <w:proofErr w:type="gramStart"/>
      <w:r w:rsidRPr="009C1005">
        <w:rPr>
          <w:rFonts w:ascii="Arial" w:eastAsia="Times New Roman" w:hAnsi="Arial" w:cs="Arial"/>
          <w:color w:val="000000"/>
          <w:sz w:val="24"/>
          <w:szCs w:val="24"/>
          <w:lang w:eastAsia="ru-RU"/>
        </w:rPr>
        <w:t>р</w:t>
      </w:r>
      <w:proofErr w:type="gramEnd"/>
      <w:r w:rsidRPr="009C1005">
        <w:rPr>
          <w:rFonts w:ascii="Arial" w:eastAsia="Times New Roman" w:hAnsi="Arial" w:cs="Arial"/>
          <w:color w:val="000000"/>
          <w:sz w:val="24"/>
          <w:szCs w:val="24"/>
          <w:lang w:eastAsia="ru-RU"/>
        </w:rPr>
        <w:t xml:space="preserve">іс көлемінің артуымен байланысты. Қазіргі уақытта АИТВ серологиялық сынақтарды қолдану арқылы диагноз қойылуы мүмкін (АҚТҚ антиденелері қанға қатысады). Клиникалық белгі әртүрлі лимфа түйіндерінің көбеюі болуы мүмкін, байланыссыз топтар, шырышты лимфа түйіндерін қоспағанда. Сонымен қатар, кеңейтілген лимфа түйіндерінің </w:t>
      </w:r>
      <w:proofErr w:type="gramStart"/>
      <w:r w:rsidRPr="009C1005">
        <w:rPr>
          <w:rFonts w:ascii="Arial" w:eastAsia="Times New Roman" w:hAnsi="Arial" w:cs="Arial"/>
          <w:color w:val="000000"/>
          <w:sz w:val="24"/>
          <w:szCs w:val="24"/>
          <w:lang w:eastAsia="ru-RU"/>
        </w:rPr>
        <w:t>бас</w:t>
      </w:r>
      <w:proofErr w:type="gramEnd"/>
      <w:r w:rsidRPr="009C1005">
        <w:rPr>
          <w:rFonts w:ascii="Arial" w:eastAsia="Times New Roman" w:hAnsi="Arial" w:cs="Arial"/>
          <w:color w:val="000000"/>
          <w:sz w:val="24"/>
          <w:szCs w:val="24"/>
          <w:lang w:eastAsia="ru-RU"/>
        </w:rPr>
        <w:t xml:space="preserve">қа патологиялық өзгерістері (ауырсыну, айналасындағы тіндердің өзгеруі) таңбаланбаған. Жасырын кезең 2-3 жылдан кейін жалғасуы мүмкін, 20-ға дейін және одан да көп. Орташа алғанда, ол 6-7 </w:t>
      </w:r>
      <w:proofErr w:type="gramStart"/>
      <w:r w:rsidRPr="009C1005">
        <w:rPr>
          <w:rFonts w:ascii="Arial" w:eastAsia="Times New Roman" w:hAnsi="Arial" w:cs="Arial"/>
          <w:color w:val="000000"/>
          <w:sz w:val="24"/>
          <w:szCs w:val="24"/>
          <w:lang w:eastAsia="ru-RU"/>
        </w:rPr>
        <w:t>жыл</w:t>
      </w:r>
      <w:proofErr w:type="gramEnd"/>
      <w:r w:rsidRPr="009C1005">
        <w:rPr>
          <w:rFonts w:ascii="Arial" w:eastAsia="Times New Roman" w:hAnsi="Arial" w:cs="Arial"/>
          <w:color w:val="000000"/>
          <w:sz w:val="24"/>
          <w:szCs w:val="24"/>
          <w:lang w:eastAsia="ru-RU"/>
        </w:rPr>
        <w:t>ға созылады.</w:t>
      </w:r>
    </w:p>
    <w:p w:rsidR="009C1005" w:rsidRPr="009C1005" w:rsidRDefault="009C1005" w:rsidP="009C1005">
      <w:pPr>
        <w:shd w:val="clear" w:color="auto" w:fill="FFFFFF"/>
        <w:spacing w:after="0" w:line="240" w:lineRule="auto"/>
        <w:textAlignment w:val="baseline"/>
        <w:rPr>
          <w:rFonts w:ascii="Times New Roman" w:eastAsia="Times New Roman" w:hAnsi="Times New Roman" w:cs="Times New Roman"/>
          <w:b/>
          <w:bCs/>
          <w:color w:val="4FA533"/>
          <w:sz w:val="24"/>
          <w:szCs w:val="24"/>
          <w:lang w:eastAsia="ru-RU"/>
        </w:rPr>
      </w:pPr>
      <w:r w:rsidRPr="009C1005">
        <w:rPr>
          <w:rFonts w:ascii="Arial" w:eastAsia="Times New Roman" w:hAnsi="Arial" w:cs="Arial"/>
          <w:color w:val="000000"/>
          <w:sz w:val="24"/>
          <w:szCs w:val="24"/>
          <w:lang w:eastAsia="ru-RU"/>
        </w:rPr>
        <w:fldChar w:fldCharType="begin"/>
      </w:r>
      <w:r w:rsidRPr="009C1005">
        <w:rPr>
          <w:rFonts w:ascii="Arial" w:eastAsia="Times New Roman" w:hAnsi="Arial" w:cs="Arial"/>
          <w:color w:val="000000"/>
          <w:sz w:val="24"/>
          <w:szCs w:val="24"/>
          <w:lang w:eastAsia="ru-RU"/>
        </w:rPr>
        <w:instrText xml:space="preserve"> HYPERLINK "http://mundamedicina.info/awrwlar/zh-lynny-ependimomasy.html" \t "_blank" </w:instrText>
      </w:r>
      <w:r w:rsidRPr="009C1005">
        <w:rPr>
          <w:rFonts w:ascii="Arial" w:eastAsia="Times New Roman" w:hAnsi="Arial" w:cs="Arial"/>
          <w:color w:val="000000"/>
          <w:sz w:val="24"/>
          <w:szCs w:val="24"/>
          <w:lang w:eastAsia="ru-RU"/>
        </w:rPr>
        <w:fldChar w:fldCharType="separate"/>
      </w:r>
    </w:p>
    <w:p w:rsidR="009C1005" w:rsidRPr="009C1005" w:rsidRDefault="009C1005" w:rsidP="009C100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9C1005">
        <w:rPr>
          <w:rFonts w:ascii="Arial" w:eastAsia="Times New Roman" w:hAnsi="Arial" w:cs="Arial"/>
          <w:b/>
          <w:bCs/>
          <w:color w:val="C0392B"/>
          <w:sz w:val="24"/>
          <w:szCs w:val="24"/>
          <w:bdr w:val="none" w:sz="0" w:space="0" w:color="auto" w:frame="1"/>
          <w:lang w:eastAsia="ru-RU"/>
        </w:rPr>
        <w:t>Сондай-ақ оқыңыз</w:t>
      </w:r>
      <w:proofErr w:type="gramStart"/>
      <w:r w:rsidRPr="009C1005">
        <w:rPr>
          <w:rFonts w:ascii="Arial" w:eastAsia="Times New Roman" w:hAnsi="Arial" w:cs="Arial"/>
          <w:color w:val="4FA533"/>
          <w:sz w:val="24"/>
          <w:szCs w:val="24"/>
          <w:lang w:eastAsia="ru-RU"/>
        </w:rPr>
        <w:t>  </w:t>
      </w:r>
      <w:r w:rsidRPr="009C1005">
        <w:rPr>
          <w:rFonts w:ascii="Arial" w:eastAsia="Times New Roman" w:hAnsi="Arial" w:cs="Arial"/>
          <w:color w:val="E67E22"/>
          <w:sz w:val="24"/>
          <w:szCs w:val="24"/>
          <w:bdr w:val="none" w:sz="0" w:space="0" w:color="auto" w:frame="1"/>
          <w:lang w:eastAsia="ru-RU"/>
        </w:rPr>
        <w:t>Ж</w:t>
      </w:r>
      <w:proofErr w:type="gramEnd"/>
      <w:r w:rsidRPr="009C1005">
        <w:rPr>
          <w:rFonts w:ascii="Arial" w:eastAsia="Times New Roman" w:hAnsi="Arial" w:cs="Arial"/>
          <w:color w:val="E67E22"/>
          <w:sz w:val="24"/>
          <w:szCs w:val="24"/>
          <w:bdr w:val="none" w:sz="0" w:space="0" w:color="auto" w:frame="1"/>
          <w:lang w:eastAsia="ru-RU"/>
        </w:rPr>
        <w:t>ұлынның эпendимомасы</w:t>
      </w:r>
    </w:p>
    <w:p w:rsidR="009C1005" w:rsidRPr="009C1005" w:rsidRDefault="009C1005" w:rsidP="009C1005">
      <w:pPr>
        <w:shd w:val="clear" w:color="auto" w:fill="FFFFFF"/>
        <w:spacing w:line="240" w:lineRule="auto"/>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fldChar w:fldCharType="end"/>
      </w:r>
    </w:p>
    <w:p w:rsidR="009C1005" w:rsidRPr="009C1005" w:rsidRDefault="009C1005" w:rsidP="009C1005">
      <w:pPr>
        <w:shd w:val="clear" w:color="auto" w:fill="FFFFFF"/>
        <w:spacing w:after="375" w:line="240" w:lineRule="auto"/>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 xml:space="preserve">4. Екінші аурудың сатысы біртектес болудың пайда болуымен сипатталады (оппортунистік) вирустық инфекциялар, бактериялық, саңырауқұлақ, протозоан генезисі, </w:t>
      </w:r>
      <w:proofErr w:type="gramStart"/>
      <w:r w:rsidRPr="009C1005">
        <w:rPr>
          <w:rFonts w:ascii="Arial" w:eastAsia="Times New Roman" w:hAnsi="Arial" w:cs="Arial"/>
          <w:color w:val="000000"/>
          <w:sz w:val="24"/>
          <w:szCs w:val="24"/>
          <w:lang w:eastAsia="ru-RU"/>
        </w:rPr>
        <w:t>ай</w:t>
      </w:r>
      <w:proofErr w:type="gramEnd"/>
      <w:r w:rsidRPr="009C1005">
        <w:rPr>
          <w:rFonts w:ascii="Arial" w:eastAsia="Times New Roman" w:hAnsi="Arial" w:cs="Arial"/>
          <w:color w:val="000000"/>
          <w:sz w:val="24"/>
          <w:szCs w:val="24"/>
          <w:lang w:eastAsia="ru-RU"/>
        </w:rPr>
        <w:t>қын иммундық жетіспеушілік аясында қатерлі ісіктер. Екінші дәрежелі аурулардың ауырлығына қ</w:t>
      </w:r>
      <w:proofErr w:type="gramStart"/>
      <w:r w:rsidRPr="009C1005">
        <w:rPr>
          <w:rFonts w:ascii="Arial" w:eastAsia="Times New Roman" w:hAnsi="Arial" w:cs="Arial"/>
          <w:color w:val="000000"/>
          <w:sz w:val="24"/>
          <w:szCs w:val="24"/>
          <w:lang w:eastAsia="ru-RU"/>
        </w:rPr>
        <w:t>арай</w:t>
      </w:r>
      <w:proofErr w:type="gramEnd"/>
      <w:r w:rsidRPr="009C1005">
        <w:rPr>
          <w:rFonts w:ascii="Arial" w:eastAsia="Times New Roman" w:hAnsi="Arial" w:cs="Arial"/>
          <w:color w:val="000000"/>
          <w:sz w:val="24"/>
          <w:szCs w:val="24"/>
          <w:lang w:eastAsia="ru-RU"/>
        </w:rPr>
        <w:t xml:space="preserve"> ағымның 3 кезеңі болады.</w:t>
      </w:r>
    </w:p>
    <w:p w:rsidR="009C1005" w:rsidRPr="009C1005" w:rsidRDefault="009C1005" w:rsidP="009C1005">
      <w:pPr>
        <w:numPr>
          <w:ilvl w:val="0"/>
          <w:numId w:val="1"/>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4А – салмақ жоғалту 10-дан аспайды%, жұқпалы (бактериялық, вирустық және саңырауқұлақтар) интегралдық тіндердің зақымдануы (тері және шырышты қабықшалар)</w:t>
      </w:r>
      <w:proofErr w:type="gramStart"/>
      <w:r w:rsidRPr="009C1005">
        <w:rPr>
          <w:rFonts w:ascii="Arial" w:eastAsia="Times New Roman" w:hAnsi="Arial" w:cs="Arial"/>
          <w:color w:val="000000"/>
          <w:sz w:val="24"/>
          <w:szCs w:val="24"/>
          <w:lang w:eastAsia="ru-RU"/>
        </w:rPr>
        <w:t>.</w:t>
      </w:r>
      <w:proofErr w:type="gramEnd"/>
      <w:r w:rsidRPr="009C1005">
        <w:rPr>
          <w:rFonts w:ascii="Arial" w:eastAsia="Times New Roman" w:hAnsi="Arial" w:cs="Arial"/>
          <w:color w:val="000000"/>
          <w:sz w:val="24"/>
          <w:szCs w:val="24"/>
          <w:lang w:eastAsia="ru-RU"/>
        </w:rPr>
        <w:t xml:space="preserve"> Ө</w:t>
      </w:r>
      <w:proofErr w:type="gramStart"/>
      <w:r w:rsidRPr="009C1005">
        <w:rPr>
          <w:rFonts w:ascii="Arial" w:eastAsia="Times New Roman" w:hAnsi="Arial" w:cs="Arial"/>
          <w:color w:val="000000"/>
          <w:sz w:val="24"/>
          <w:szCs w:val="24"/>
          <w:lang w:eastAsia="ru-RU"/>
        </w:rPr>
        <w:t>н</w:t>
      </w:r>
      <w:proofErr w:type="gramEnd"/>
      <w:r w:rsidRPr="009C1005">
        <w:rPr>
          <w:rFonts w:ascii="Arial" w:eastAsia="Times New Roman" w:hAnsi="Arial" w:cs="Arial"/>
          <w:color w:val="000000"/>
          <w:sz w:val="24"/>
          <w:szCs w:val="24"/>
          <w:lang w:eastAsia="ru-RU"/>
        </w:rPr>
        <w:t>імділік төмендеді.</w:t>
      </w:r>
    </w:p>
    <w:p w:rsidR="009C1005" w:rsidRPr="009C1005" w:rsidRDefault="009C1005" w:rsidP="009C1005">
      <w:pPr>
        <w:numPr>
          <w:ilvl w:val="0"/>
          <w:numId w:val="1"/>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4B – салмағы 10-дан жоғары% жалпы массасы, ұзаққа созылған температуралық реакция, созылмалы диарея мүмкін, органикалық себеп жоқ, өкпе туберкулезі бі</w:t>
      </w:r>
      <w:proofErr w:type="gramStart"/>
      <w:r w:rsidRPr="009C1005">
        <w:rPr>
          <w:rFonts w:ascii="Arial" w:eastAsia="Times New Roman" w:hAnsi="Arial" w:cs="Arial"/>
          <w:color w:val="000000"/>
          <w:sz w:val="24"/>
          <w:szCs w:val="24"/>
          <w:lang w:eastAsia="ru-RU"/>
        </w:rPr>
        <w:t>р</w:t>
      </w:r>
      <w:proofErr w:type="gramEnd"/>
      <w:r w:rsidRPr="009C1005">
        <w:rPr>
          <w:rFonts w:ascii="Arial" w:eastAsia="Times New Roman" w:hAnsi="Arial" w:cs="Arial"/>
          <w:color w:val="000000"/>
          <w:sz w:val="24"/>
          <w:szCs w:val="24"/>
          <w:lang w:eastAsia="ru-RU"/>
        </w:rPr>
        <w:t>іктірілуі мүмкін, жұқпалы аурулардың қайталануы және прогресс, жергілікті Капоши саркомасы анықталды, түкті лейкоплакия.</w:t>
      </w:r>
    </w:p>
    <w:p w:rsidR="009C1005" w:rsidRPr="009C1005" w:rsidRDefault="009C1005" w:rsidP="009C1005">
      <w:pPr>
        <w:numPr>
          <w:ilvl w:val="0"/>
          <w:numId w:val="1"/>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 xml:space="preserve">4B – жалпы кахексия белгіленеді, қайталама инфекциялар жалпыланған нысандарға ие болады, қызылша қанты кислитасы байқалады, тыныс алу жолдары, Пневмония </w:t>
      </w:r>
      <w:proofErr w:type="gramStart"/>
      <w:r w:rsidRPr="009C1005">
        <w:rPr>
          <w:rFonts w:ascii="Arial" w:eastAsia="Times New Roman" w:hAnsi="Arial" w:cs="Arial"/>
          <w:color w:val="000000"/>
          <w:sz w:val="24"/>
          <w:szCs w:val="24"/>
          <w:lang w:eastAsia="ru-RU"/>
        </w:rPr>
        <w:t>Пневмония</w:t>
      </w:r>
      <w:proofErr w:type="gramEnd"/>
      <w:r w:rsidRPr="009C1005">
        <w:rPr>
          <w:rFonts w:ascii="Arial" w:eastAsia="Times New Roman" w:hAnsi="Arial" w:cs="Arial"/>
          <w:color w:val="000000"/>
          <w:sz w:val="24"/>
          <w:szCs w:val="24"/>
          <w:lang w:eastAsia="ru-RU"/>
        </w:rPr>
        <w:t>, созылмалы туберкулез, Капоши саркомасын тарату, неврологиялық бұзылулар.</w:t>
      </w:r>
    </w:p>
    <w:p w:rsidR="009C1005" w:rsidRPr="009C1005" w:rsidRDefault="009C1005" w:rsidP="009C1005">
      <w:pPr>
        <w:shd w:val="clear" w:color="auto" w:fill="FFFFFF"/>
        <w:spacing w:after="375" w:line="240" w:lineRule="auto"/>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lastRenderedPageBreak/>
        <w:t>Қосалқы аурулардың қосындысы прогрессияның және ремиссияның фазалары арқылы өтеді, антиретровирустық терапиямен немесе онсыз термометрлермен ерекшеленеді. АҚТ</w:t>
      </w:r>
      <w:proofErr w:type="gramStart"/>
      <w:r w:rsidRPr="009C1005">
        <w:rPr>
          <w:rFonts w:ascii="Arial" w:eastAsia="Times New Roman" w:hAnsi="Arial" w:cs="Arial"/>
          <w:color w:val="000000"/>
          <w:sz w:val="24"/>
          <w:szCs w:val="24"/>
          <w:lang w:eastAsia="ru-RU"/>
        </w:rPr>
        <w:t>Қ-</w:t>
      </w:r>
      <w:proofErr w:type="gramEnd"/>
      <w:r w:rsidRPr="009C1005">
        <w:rPr>
          <w:rFonts w:ascii="Arial" w:eastAsia="Times New Roman" w:hAnsi="Arial" w:cs="Arial"/>
          <w:color w:val="000000"/>
          <w:sz w:val="24"/>
          <w:szCs w:val="24"/>
          <w:lang w:eastAsia="ru-RU"/>
        </w:rPr>
        <w:t>ның жұқпалы ауруларының екінші сатысында, науқаста дамыған, қайтымсыз болады, емдеу шаралары тиімділігін жоғалтады, бірнеше айдан кейін қайтыс болады.</w:t>
      </w:r>
    </w:p>
    <w:p w:rsidR="009C1005" w:rsidRPr="009C1005" w:rsidRDefault="009C1005" w:rsidP="009C1005">
      <w:pPr>
        <w:shd w:val="clear" w:color="auto" w:fill="FFFFFF"/>
        <w:spacing w:after="375" w:line="240" w:lineRule="auto"/>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АИТВ-инфекциясының барысы әртүрлі, барлық кезеңдер орын алмайды, кейбі</w:t>
      </w:r>
      <w:proofErr w:type="gramStart"/>
      <w:r w:rsidRPr="009C1005">
        <w:rPr>
          <w:rFonts w:ascii="Arial" w:eastAsia="Times New Roman" w:hAnsi="Arial" w:cs="Arial"/>
          <w:color w:val="000000"/>
          <w:sz w:val="24"/>
          <w:szCs w:val="24"/>
          <w:lang w:eastAsia="ru-RU"/>
        </w:rPr>
        <w:t>р</w:t>
      </w:r>
      <w:proofErr w:type="gramEnd"/>
      <w:r w:rsidRPr="009C1005">
        <w:rPr>
          <w:rFonts w:ascii="Arial" w:eastAsia="Times New Roman" w:hAnsi="Arial" w:cs="Arial"/>
          <w:color w:val="000000"/>
          <w:sz w:val="24"/>
          <w:szCs w:val="24"/>
          <w:lang w:eastAsia="ru-RU"/>
        </w:rPr>
        <w:t xml:space="preserve"> клиникалық белгілер болмауы мүмкін. Жеке клиникалық курсқа байланысты аурудың ұзақтығы бірнеше айға дейін болуы мүмкін, және 15-20 жыл.</w:t>
      </w:r>
    </w:p>
    <w:p w:rsidR="009C1005" w:rsidRPr="009C1005" w:rsidRDefault="009C1005" w:rsidP="009C1005">
      <w:pPr>
        <w:shd w:val="clear" w:color="auto" w:fill="FFFFFF"/>
        <w:spacing w:before="300" w:after="150" w:line="435" w:lineRule="atLeast"/>
        <w:textAlignment w:val="baseline"/>
        <w:outlineLvl w:val="1"/>
        <w:rPr>
          <w:rFonts w:ascii="Arial" w:eastAsia="Times New Roman" w:hAnsi="Arial" w:cs="Arial"/>
          <w:color w:val="000000"/>
          <w:sz w:val="36"/>
          <w:szCs w:val="36"/>
          <w:lang w:eastAsia="ru-RU"/>
        </w:rPr>
      </w:pPr>
      <w:bookmarkStart w:id="6" w:name="h2_4"/>
      <w:bookmarkEnd w:id="6"/>
      <w:r w:rsidRPr="009C1005">
        <w:rPr>
          <w:rFonts w:ascii="Arial" w:eastAsia="Times New Roman" w:hAnsi="Arial" w:cs="Arial"/>
          <w:color w:val="000000"/>
          <w:sz w:val="36"/>
          <w:szCs w:val="36"/>
          <w:lang w:eastAsia="ru-RU"/>
        </w:rPr>
        <w:t>Балалардағы ВИЧ-инфекция клиникасының ерекшеліктері</w:t>
      </w:r>
    </w:p>
    <w:p w:rsidR="009C1005" w:rsidRPr="009C1005" w:rsidRDefault="009C1005" w:rsidP="009C1005">
      <w:pPr>
        <w:shd w:val="clear" w:color="auto" w:fill="FFFFFF"/>
        <w:spacing w:after="375" w:line="240" w:lineRule="auto"/>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 xml:space="preserve">ВИЧ ерте балалық кезеңде физикалық және психомоторлық дамуды тоқтатады. Балаларда бактериальды инфекциялардың қайталануы байқалады, ересектерге қарағанда, лимфоидты пневмонит, өкпе лимфа түйіндерін көбейту, түрлі энцефалопатиялар, анемия. Геморрагиялық синдром — бұл ВИЧ індетін жұқтырған нәрестелер өлімінің жалпы себебі, ауыр </w:t>
      </w:r>
      <w:proofErr w:type="gramStart"/>
      <w:r w:rsidRPr="009C1005">
        <w:rPr>
          <w:rFonts w:ascii="Arial" w:eastAsia="Times New Roman" w:hAnsi="Arial" w:cs="Arial"/>
          <w:color w:val="000000"/>
          <w:sz w:val="24"/>
          <w:szCs w:val="24"/>
          <w:lang w:eastAsia="ru-RU"/>
        </w:rPr>
        <w:t>тромбоцитопения</w:t>
      </w:r>
      <w:proofErr w:type="gramEnd"/>
      <w:r w:rsidRPr="009C1005">
        <w:rPr>
          <w:rFonts w:ascii="Arial" w:eastAsia="Times New Roman" w:hAnsi="Arial" w:cs="Arial"/>
          <w:color w:val="000000"/>
          <w:sz w:val="24"/>
          <w:szCs w:val="24"/>
          <w:lang w:eastAsia="ru-RU"/>
        </w:rPr>
        <w:t>ға байланысты.</w:t>
      </w:r>
    </w:p>
    <w:p w:rsidR="009C1005" w:rsidRPr="009C1005" w:rsidRDefault="009C1005" w:rsidP="009C1005">
      <w:pPr>
        <w:shd w:val="clear" w:color="auto" w:fill="FFFFFF"/>
        <w:spacing w:after="375" w:line="240" w:lineRule="auto"/>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Балаларда ВИЧ-инфекцияның жиі кездесетін клиникалық кө</w:t>
      </w:r>
      <w:proofErr w:type="gramStart"/>
      <w:r w:rsidRPr="009C1005">
        <w:rPr>
          <w:rFonts w:ascii="Arial" w:eastAsia="Times New Roman" w:hAnsi="Arial" w:cs="Arial"/>
          <w:color w:val="000000"/>
          <w:sz w:val="24"/>
          <w:szCs w:val="24"/>
          <w:lang w:eastAsia="ru-RU"/>
        </w:rPr>
        <w:t>р</w:t>
      </w:r>
      <w:proofErr w:type="gramEnd"/>
      <w:r w:rsidRPr="009C1005">
        <w:rPr>
          <w:rFonts w:ascii="Arial" w:eastAsia="Times New Roman" w:hAnsi="Arial" w:cs="Arial"/>
          <w:color w:val="000000"/>
          <w:sz w:val="24"/>
          <w:szCs w:val="24"/>
          <w:lang w:eastAsia="ru-RU"/>
        </w:rPr>
        <w:t>інісі психомоторлы және дене дамуының жылдамдығымен байланысты. ВИЧ-инфекция, аналардан антенналық және перинаталды түрде алынған анағұрлым қиын және тез дамып келе жатыр, балалардан айырмашылығы, жылдан кейі</w:t>
      </w:r>
      <w:proofErr w:type="gramStart"/>
      <w:r w:rsidRPr="009C1005">
        <w:rPr>
          <w:rFonts w:ascii="Arial" w:eastAsia="Times New Roman" w:hAnsi="Arial" w:cs="Arial"/>
          <w:color w:val="000000"/>
          <w:sz w:val="24"/>
          <w:szCs w:val="24"/>
          <w:lang w:eastAsia="ru-RU"/>
        </w:rPr>
        <w:t>н ж</w:t>
      </w:r>
      <w:proofErr w:type="gramEnd"/>
      <w:r w:rsidRPr="009C1005">
        <w:rPr>
          <w:rFonts w:ascii="Arial" w:eastAsia="Times New Roman" w:hAnsi="Arial" w:cs="Arial"/>
          <w:color w:val="000000"/>
          <w:sz w:val="24"/>
          <w:szCs w:val="24"/>
          <w:lang w:eastAsia="ru-RU"/>
        </w:rPr>
        <w:t>ұқтырған.</w:t>
      </w:r>
    </w:p>
    <w:p w:rsidR="009C1005" w:rsidRPr="009C1005" w:rsidRDefault="009C1005" w:rsidP="009C1005">
      <w:pPr>
        <w:shd w:val="clear" w:color="auto" w:fill="FFFFFF"/>
        <w:spacing w:before="300" w:after="150" w:line="435" w:lineRule="atLeast"/>
        <w:textAlignment w:val="baseline"/>
        <w:outlineLvl w:val="1"/>
        <w:rPr>
          <w:rFonts w:ascii="Arial" w:eastAsia="Times New Roman" w:hAnsi="Arial" w:cs="Arial"/>
          <w:color w:val="000000"/>
          <w:sz w:val="36"/>
          <w:szCs w:val="36"/>
          <w:lang w:eastAsia="ru-RU"/>
        </w:rPr>
      </w:pPr>
      <w:bookmarkStart w:id="7" w:name="h2_5"/>
      <w:bookmarkEnd w:id="7"/>
      <w:r w:rsidRPr="009C1005">
        <w:rPr>
          <w:rFonts w:ascii="Arial" w:eastAsia="Times New Roman" w:hAnsi="Arial" w:cs="Arial"/>
          <w:color w:val="000000"/>
          <w:sz w:val="36"/>
          <w:szCs w:val="36"/>
          <w:lang w:eastAsia="ru-RU"/>
        </w:rPr>
        <w:t>АҚТҚ диагностикасы</w:t>
      </w:r>
    </w:p>
    <w:p w:rsidR="009C1005" w:rsidRPr="009C1005" w:rsidRDefault="009C1005" w:rsidP="009C1005">
      <w:pPr>
        <w:shd w:val="clear" w:color="auto" w:fill="FFFFFF"/>
        <w:spacing w:after="375" w:line="240" w:lineRule="auto"/>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Қазіргі уақытта ВИЧ-инфекциясының негізгі диагностикалық әдісі вирусқа қарсы антиденелерді анықтау болып табылады, негізінен ELISA техникасын пайдалану арқылы өндіріледі. Оң нәтиже туындаған кезде қан сарысуын иммундық блоктар әдісімен зерттейді. Бұл</w:t>
      </w:r>
      <w:proofErr w:type="gramStart"/>
      <w:r w:rsidRPr="009C1005">
        <w:rPr>
          <w:rFonts w:ascii="Arial" w:eastAsia="Times New Roman" w:hAnsi="Arial" w:cs="Arial"/>
          <w:color w:val="000000"/>
          <w:sz w:val="24"/>
          <w:szCs w:val="24"/>
          <w:lang w:eastAsia="ru-RU"/>
        </w:rPr>
        <w:t xml:space="preserve"> А</w:t>
      </w:r>
      <w:proofErr w:type="gramEnd"/>
      <w:r w:rsidRPr="009C1005">
        <w:rPr>
          <w:rFonts w:ascii="Arial" w:eastAsia="Times New Roman" w:hAnsi="Arial" w:cs="Arial"/>
          <w:color w:val="000000"/>
          <w:sz w:val="24"/>
          <w:szCs w:val="24"/>
          <w:lang w:eastAsia="ru-RU"/>
        </w:rPr>
        <w:t>ҚТҚ антигендеріне антиденелерді анықтауға мүмкіндік береді, соңғы диагноз үшін жеткілікті критерий дегеніміз не?. Антиденелердің тән молекулярлық массасын блоктау арқылы анықтау мүмкін емес, алайда, АҚТ</w:t>
      </w:r>
      <w:proofErr w:type="gramStart"/>
      <w:r w:rsidRPr="009C1005">
        <w:rPr>
          <w:rFonts w:ascii="Arial" w:eastAsia="Times New Roman" w:hAnsi="Arial" w:cs="Arial"/>
          <w:color w:val="000000"/>
          <w:sz w:val="24"/>
          <w:szCs w:val="24"/>
          <w:lang w:eastAsia="ru-RU"/>
        </w:rPr>
        <w:t>Қ-</w:t>
      </w:r>
      <w:proofErr w:type="gramEnd"/>
      <w:r w:rsidRPr="009C1005">
        <w:rPr>
          <w:rFonts w:ascii="Arial" w:eastAsia="Times New Roman" w:hAnsi="Arial" w:cs="Arial"/>
          <w:color w:val="000000"/>
          <w:sz w:val="24"/>
          <w:szCs w:val="24"/>
          <w:lang w:eastAsia="ru-RU"/>
        </w:rPr>
        <w:t>ны жоққа шығармайды. Инкубация кезеңінде вирустың енгізілуіне иммундық жауап әлі қалыптаспаған, ал иммунитет тапшылығының нəтижесінде терминал сатысында антиденелерді өндіру тоқтатылмайды.</w:t>
      </w:r>
    </w:p>
    <w:p w:rsidR="009C1005" w:rsidRPr="009C1005" w:rsidRDefault="009C1005" w:rsidP="009C1005">
      <w:pPr>
        <w:shd w:val="clear" w:color="auto" w:fill="FFFFFF"/>
        <w:spacing w:after="375" w:line="240" w:lineRule="auto"/>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АИТ</w:t>
      </w:r>
      <w:proofErr w:type="gramStart"/>
      <w:r w:rsidRPr="009C1005">
        <w:rPr>
          <w:rFonts w:ascii="Arial" w:eastAsia="Times New Roman" w:hAnsi="Arial" w:cs="Arial"/>
          <w:color w:val="000000"/>
          <w:sz w:val="24"/>
          <w:szCs w:val="24"/>
          <w:lang w:eastAsia="ru-RU"/>
        </w:rPr>
        <w:t>В-</w:t>
      </w:r>
      <w:proofErr w:type="gramEnd"/>
      <w:r w:rsidRPr="009C1005">
        <w:rPr>
          <w:rFonts w:ascii="Arial" w:eastAsia="Times New Roman" w:hAnsi="Arial" w:cs="Arial"/>
          <w:color w:val="000000"/>
          <w:sz w:val="24"/>
          <w:szCs w:val="24"/>
          <w:lang w:eastAsia="ru-RU"/>
        </w:rPr>
        <w:t xml:space="preserve">ға күдік туғанда және иммундық блоктарды оңтайландырудың жоқтығына қарамастан, ПТР вирус РНҚ бөлшектерін анықтаудың тиімді әдісі болып табылады. Серологиялық және вирусологиялық әдістермен, АИТВ-инфекциясы диагнозы иммундық жағдайдың жай-күйін динамикалық </w:t>
      </w:r>
      <w:proofErr w:type="gramStart"/>
      <w:r w:rsidRPr="009C1005">
        <w:rPr>
          <w:rFonts w:ascii="Arial" w:eastAsia="Times New Roman" w:hAnsi="Arial" w:cs="Arial"/>
          <w:color w:val="000000"/>
          <w:sz w:val="24"/>
          <w:szCs w:val="24"/>
          <w:lang w:eastAsia="ru-RU"/>
        </w:rPr>
        <w:t>ба</w:t>
      </w:r>
      <w:proofErr w:type="gramEnd"/>
      <w:r w:rsidRPr="009C1005">
        <w:rPr>
          <w:rFonts w:ascii="Arial" w:eastAsia="Times New Roman" w:hAnsi="Arial" w:cs="Arial"/>
          <w:color w:val="000000"/>
          <w:sz w:val="24"/>
          <w:szCs w:val="24"/>
          <w:lang w:eastAsia="ru-RU"/>
        </w:rPr>
        <w:t>қылаудың көрсеткіші болып табылады.</w:t>
      </w:r>
    </w:p>
    <w:p w:rsidR="009C1005" w:rsidRPr="009C1005" w:rsidRDefault="009C1005" w:rsidP="009C1005">
      <w:pPr>
        <w:shd w:val="clear" w:color="auto" w:fill="FFFFFF"/>
        <w:spacing w:before="300" w:after="150" w:line="435" w:lineRule="atLeast"/>
        <w:textAlignment w:val="baseline"/>
        <w:outlineLvl w:val="1"/>
        <w:rPr>
          <w:rFonts w:ascii="Arial" w:eastAsia="Times New Roman" w:hAnsi="Arial" w:cs="Arial"/>
          <w:color w:val="000000"/>
          <w:sz w:val="36"/>
          <w:szCs w:val="36"/>
          <w:lang w:eastAsia="ru-RU"/>
        </w:rPr>
      </w:pPr>
      <w:bookmarkStart w:id="8" w:name="h2_6"/>
      <w:bookmarkEnd w:id="8"/>
      <w:r w:rsidRPr="009C1005">
        <w:rPr>
          <w:rFonts w:ascii="Arial" w:eastAsia="Times New Roman" w:hAnsi="Arial" w:cs="Arial"/>
          <w:color w:val="000000"/>
          <w:sz w:val="36"/>
          <w:szCs w:val="36"/>
          <w:lang w:eastAsia="ru-RU"/>
        </w:rPr>
        <w:t>АИТВ емдеу</w:t>
      </w:r>
    </w:p>
    <w:p w:rsidR="009C1005" w:rsidRPr="009C1005" w:rsidRDefault="009C1005" w:rsidP="009C1005">
      <w:pPr>
        <w:shd w:val="clear" w:color="auto" w:fill="FFFFFF"/>
        <w:spacing w:after="375" w:line="240" w:lineRule="auto"/>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АИТВ-инфекциясын жұқтырған адамдардың терапиясы дененің иммундық мәртебесін үнемі қадағалап отыруды білді</w:t>
      </w:r>
      <w:proofErr w:type="gramStart"/>
      <w:r w:rsidRPr="009C1005">
        <w:rPr>
          <w:rFonts w:ascii="Arial" w:eastAsia="Times New Roman" w:hAnsi="Arial" w:cs="Arial"/>
          <w:color w:val="000000"/>
          <w:sz w:val="24"/>
          <w:szCs w:val="24"/>
          <w:lang w:eastAsia="ru-RU"/>
        </w:rPr>
        <w:t>ред</w:t>
      </w:r>
      <w:proofErr w:type="gramEnd"/>
      <w:r w:rsidRPr="009C1005">
        <w:rPr>
          <w:rFonts w:ascii="Arial" w:eastAsia="Times New Roman" w:hAnsi="Arial" w:cs="Arial"/>
          <w:color w:val="000000"/>
          <w:sz w:val="24"/>
          <w:szCs w:val="24"/>
          <w:lang w:eastAsia="ru-RU"/>
        </w:rPr>
        <w:t xml:space="preserve">і, пайда болған қайталама инфекциялардың алдын алу және емдеу, миокардтың дамуын бақылау. Көбінесе ВИЧ-пен ауыратын адамдар психологиялық көмек пен әлеуметтік бейімделуге </w:t>
      </w:r>
      <w:r w:rsidRPr="009C1005">
        <w:rPr>
          <w:rFonts w:ascii="Arial" w:eastAsia="Times New Roman" w:hAnsi="Arial" w:cs="Arial"/>
          <w:color w:val="000000"/>
          <w:sz w:val="24"/>
          <w:szCs w:val="24"/>
          <w:lang w:eastAsia="ru-RU"/>
        </w:rPr>
        <w:lastRenderedPageBreak/>
        <w:t>мұқтаж. Қазіргі кезде аурудың айтарлықтай таралуы және әлеуметтік маңыздылығы ұлттық және әлемдік ауқымда, науқастарды қолдау және оңалту есебінен, әлеуметтік бағ</w:t>
      </w:r>
      <w:proofErr w:type="gramStart"/>
      <w:r w:rsidRPr="009C1005">
        <w:rPr>
          <w:rFonts w:ascii="Arial" w:eastAsia="Times New Roman" w:hAnsi="Arial" w:cs="Arial"/>
          <w:color w:val="000000"/>
          <w:sz w:val="24"/>
          <w:szCs w:val="24"/>
          <w:lang w:eastAsia="ru-RU"/>
        </w:rPr>
        <w:t>дарламалар</w:t>
      </w:r>
      <w:proofErr w:type="gramEnd"/>
      <w:r w:rsidRPr="009C1005">
        <w:rPr>
          <w:rFonts w:ascii="Arial" w:eastAsia="Times New Roman" w:hAnsi="Arial" w:cs="Arial"/>
          <w:color w:val="000000"/>
          <w:sz w:val="24"/>
          <w:szCs w:val="24"/>
          <w:lang w:eastAsia="ru-RU"/>
        </w:rPr>
        <w:t>ға қолжетімділік кеңеюде, медициналық көмек көрсету, науқастардың ағынын жеңілдету және өмі</w:t>
      </w:r>
      <w:proofErr w:type="gramStart"/>
      <w:r w:rsidRPr="009C1005">
        <w:rPr>
          <w:rFonts w:ascii="Arial" w:eastAsia="Times New Roman" w:hAnsi="Arial" w:cs="Arial"/>
          <w:color w:val="000000"/>
          <w:sz w:val="24"/>
          <w:szCs w:val="24"/>
          <w:lang w:eastAsia="ru-RU"/>
        </w:rPr>
        <w:t>р</w:t>
      </w:r>
      <w:proofErr w:type="gramEnd"/>
      <w:r w:rsidRPr="009C1005">
        <w:rPr>
          <w:rFonts w:ascii="Arial" w:eastAsia="Times New Roman" w:hAnsi="Arial" w:cs="Arial"/>
          <w:color w:val="000000"/>
          <w:sz w:val="24"/>
          <w:szCs w:val="24"/>
          <w:lang w:eastAsia="ru-RU"/>
        </w:rPr>
        <w:t xml:space="preserve"> сапасын жақсарту.</w:t>
      </w:r>
    </w:p>
    <w:p w:rsidR="009C1005" w:rsidRPr="009C1005" w:rsidRDefault="009C1005" w:rsidP="009C1005">
      <w:pPr>
        <w:shd w:val="clear" w:color="auto" w:fill="FFFFFF"/>
        <w:spacing w:after="0" w:line="240" w:lineRule="auto"/>
        <w:textAlignment w:val="baseline"/>
        <w:rPr>
          <w:rFonts w:ascii="Times New Roman" w:eastAsia="Times New Roman" w:hAnsi="Times New Roman" w:cs="Times New Roman"/>
          <w:b/>
          <w:bCs/>
          <w:color w:val="4FA533"/>
          <w:sz w:val="24"/>
          <w:szCs w:val="24"/>
          <w:lang w:eastAsia="ru-RU"/>
        </w:rPr>
      </w:pPr>
      <w:r w:rsidRPr="009C1005">
        <w:rPr>
          <w:rFonts w:ascii="Arial" w:eastAsia="Times New Roman" w:hAnsi="Arial" w:cs="Arial"/>
          <w:color w:val="000000"/>
          <w:sz w:val="24"/>
          <w:szCs w:val="24"/>
          <w:lang w:eastAsia="ru-RU"/>
        </w:rPr>
        <w:fldChar w:fldCharType="begin"/>
      </w:r>
      <w:r w:rsidRPr="009C1005">
        <w:rPr>
          <w:rFonts w:ascii="Arial" w:eastAsia="Times New Roman" w:hAnsi="Arial" w:cs="Arial"/>
          <w:color w:val="000000"/>
          <w:sz w:val="24"/>
          <w:szCs w:val="24"/>
          <w:lang w:eastAsia="ru-RU"/>
        </w:rPr>
        <w:instrText xml:space="preserve"> HYPERLINK "http://mundamedicina.info/awrwlar/plajisi.html" \t "_blank" </w:instrText>
      </w:r>
      <w:r w:rsidRPr="009C1005">
        <w:rPr>
          <w:rFonts w:ascii="Arial" w:eastAsia="Times New Roman" w:hAnsi="Arial" w:cs="Arial"/>
          <w:color w:val="000000"/>
          <w:sz w:val="24"/>
          <w:szCs w:val="24"/>
          <w:lang w:eastAsia="ru-RU"/>
        </w:rPr>
        <w:fldChar w:fldCharType="separate"/>
      </w:r>
    </w:p>
    <w:p w:rsidR="009C1005" w:rsidRPr="009C1005" w:rsidRDefault="009C1005" w:rsidP="009C100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9C1005">
        <w:rPr>
          <w:rFonts w:ascii="Arial" w:eastAsia="Times New Roman" w:hAnsi="Arial" w:cs="Arial"/>
          <w:b/>
          <w:bCs/>
          <w:color w:val="C0392B"/>
          <w:sz w:val="24"/>
          <w:szCs w:val="24"/>
          <w:bdr w:val="none" w:sz="0" w:space="0" w:color="auto" w:frame="1"/>
          <w:lang w:eastAsia="ru-RU"/>
        </w:rPr>
        <w:t>Сондай-ақ оқыңыз</w:t>
      </w:r>
      <w:r w:rsidRPr="009C1005">
        <w:rPr>
          <w:rFonts w:ascii="Arial" w:eastAsia="Times New Roman" w:hAnsi="Arial" w:cs="Arial"/>
          <w:color w:val="4FA533"/>
          <w:sz w:val="24"/>
          <w:szCs w:val="24"/>
          <w:lang w:eastAsia="ru-RU"/>
        </w:rPr>
        <w:t>  </w:t>
      </w:r>
      <w:r w:rsidRPr="009C1005">
        <w:rPr>
          <w:rFonts w:ascii="Arial" w:eastAsia="Times New Roman" w:hAnsi="Arial" w:cs="Arial"/>
          <w:color w:val="E67E22"/>
          <w:sz w:val="24"/>
          <w:szCs w:val="24"/>
          <w:bdr w:val="none" w:sz="0" w:space="0" w:color="auto" w:frame="1"/>
          <w:lang w:eastAsia="ru-RU"/>
        </w:rPr>
        <w:t>Плайиси</w:t>
      </w:r>
    </w:p>
    <w:p w:rsidR="009C1005" w:rsidRPr="009C1005" w:rsidRDefault="009C1005" w:rsidP="009C1005">
      <w:pPr>
        <w:shd w:val="clear" w:color="auto" w:fill="FFFFFF"/>
        <w:spacing w:line="240" w:lineRule="auto"/>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fldChar w:fldCharType="end"/>
      </w:r>
    </w:p>
    <w:p w:rsidR="009C1005" w:rsidRPr="009C1005" w:rsidRDefault="009C1005" w:rsidP="009C1005">
      <w:pPr>
        <w:shd w:val="clear" w:color="auto" w:fill="FFFFFF"/>
        <w:spacing w:after="375" w:line="240" w:lineRule="auto"/>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Бү</w:t>
      </w:r>
      <w:proofErr w:type="gramStart"/>
      <w:r w:rsidRPr="009C1005">
        <w:rPr>
          <w:rFonts w:ascii="Arial" w:eastAsia="Times New Roman" w:hAnsi="Arial" w:cs="Arial"/>
          <w:color w:val="000000"/>
          <w:sz w:val="24"/>
          <w:szCs w:val="24"/>
          <w:lang w:eastAsia="ru-RU"/>
        </w:rPr>
        <w:t>г</w:t>
      </w:r>
      <w:proofErr w:type="gramEnd"/>
      <w:r w:rsidRPr="009C1005">
        <w:rPr>
          <w:rFonts w:ascii="Arial" w:eastAsia="Times New Roman" w:hAnsi="Arial" w:cs="Arial"/>
          <w:color w:val="000000"/>
          <w:sz w:val="24"/>
          <w:szCs w:val="24"/>
          <w:lang w:eastAsia="ru-RU"/>
        </w:rPr>
        <w:t>інгі таңда басым этиотропты емдеу препараттарды тағайындау болып табылады, вирустың репродукциялық қабілетін азайтады. Антиретровирустық препараттар:</w:t>
      </w:r>
    </w:p>
    <w:p w:rsidR="009C1005" w:rsidRPr="009C1005" w:rsidRDefault="009C1005" w:rsidP="009C1005">
      <w:pPr>
        <w:numPr>
          <w:ilvl w:val="0"/>
          <w:numId w:val="2"/>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NRTI (нуклеозид транскриптаздың ингибиторлары) түрлі топтар: зидовудин, Ставудина, зальцитабин, диданозин, abacavir, есірткіні бі</w:t>
      </w:r>
      <w:proofErr w:type="gramStart"/>
      <w:r w:rsidRPr="009C1005">
        <w:rPr>
          <w:rFonts w:ascii="Arial" w:eastAsia="Times New Roman" w:hAnsi="Arial" w:cs="Arial"/>
          <w:color w:val="000000"/>
          <w:sz w:val="24"/>
          <w:szCs w:val="24"/>
          <w:lang w:eastAsia="ru-RU"/>
        </w:rPr>
        <w:t>р</w:t>
      </w:r>
      <w:proofErr w:type="gramEnd"/>
      <w:r w:rsidRPr="009C1005">
        <w:rPr>
          <w:rFonts w:ascii="Arial" w:eastAsia="Times New Roman" w:hAnsi="Arial" w:cs="Arial"/>
          <w:color w:val="000000"/>
          <w:sz w:val="24"/>
          <w:szCs w:val="24"/>
          <w:lang w:eastAsia="ru-RU"/>
        </w:rPr>
        <w:t>іктіру;</w:t>
      </w:r>
    </w:p>
    <w:p w:rsidR="009C1005" w:rsidRPr="009C1005" w:rsidRDefault="009C1005" w:rsidP="009C1005">
      <w:pPr>
        <w:numPr>
          <w:ilvl w:val="0"/>
          <w:numId w:val="2"/>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NTIOT (нуклеотидті кері транскриптазды ингибиторлары): nevirapin, efavirenz;</w:t>
      </w:r>
    </w:p>
    <w:p w:rsidR="009C1005" w:rsidRPr="009C1005" w:rsidRDefault="009C1005" w:rsidP="009C1005">
      <w:pPr>
        <w:numPr>
          <w:ilvl w:val="0"/>
          <w:numId w:val="2"/>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протеаздың ингибиторлары: ритонавир, saquinavir, дарунавир, nelfinavir және басқалар;</w:t>
      </w:r>
    </w:p>
    <w:p w:rsidR="009C1005" w:rsidRPr="009C1005" w:rsidRDefault="009C1005" w:rsidP="009C1005">
      <w:pPr>
        <w:numPr>
          <w:ilvl w:val="0"/>
          <w:numId w:val="2"/>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термиялық ингибиторлары.</w:t>
      </w:r>
    </w:p>
    <w:p w:rsidR="009C1005" w:rsidRPr="009C1005" w:rsidRDefault="009C1005" w:rsidP="009C1005">
      <w:pPr>
        <w:shd w:val="clear" w:color="auto" w:fill="FFFFFF"/>
        <w:spacing w:after="375" w:line="240" w:lineRule="auto"/>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Вирусқа қарсы терапияны бастау туралы шешім қабылдаған кезде науқастарды есте сақтау керек, есірткіні қолдану көптеген жылдар бойы жүзеге асырылғанын атап өту керек, іс жүзінде өмір. Терапияның жеті</w:t>
      </w:r>
      <w:proofErr w:type="gramStart"/>
      <w:r w:rsidRPr="009C1005">
        <w:rPr>
          <w:rFonts w:ascii="Arial" w:eastAsia="Times New Roman" w:hAnsi="Arial" w:cs="Arial"/>
          <w:color w:val="000000"/>
          <w:sz w:val="24"/>
          <w:szCs w:val="24"/>
          <w:lang w:eastAsia="ru-RU"/>
        </w:rPr>
        <w:t>ст</w:t>
      </w:r>
      <w:proofErr w:type="gramEnd"/>
      <w:r w:rsidRPr="009C1005">
        <w:rPr>
          <w:rFonts w:ascii="Arial" w:eastAsia="Times New Roman" w:hAnsi="Arial" w:cs="Arial"/>
          <w:color w:val="000000"/>
          <w:sz w:val="24"/>
          <w:szCs w:val="24"/>
          <w:lang w:eastAsia="ru-RU"/>
        </w:rPr>
        <w:t>ігі ұсыныстарды қатаң сақтауға байланысты: қажетті мөлшерде уақтылы тұрақты дәрі-дәрмекпен қамтамасыз ету, белгіленген диетаның сақталуы және режимге қатаң сәйкестігі.</w:t>
      </w:r>
    </w:p>
    <w:p w:rsidR="009C1005" w:rsidRPr="009C1005" w:rsidRDefault="009C1005" w:rsidP="009C1005">
      <w:pPr>
        <w:shd w:val="clear" w:color="auto" w:fill="FFFFFF"/>
        <w:spacing w:after="375" w:line="240" w:lineRule="auto"/>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Оппортивтік оппортунистикалық инфекциялар оларды тудырған патогенге қарсы тиімді ережелерге сәйкес өңделеді (</w:t>
      </w:r>
      <w:proofErr w:type="gramStart"/>
      <w:r w:rsidRPr="009C1005">
        <w:rPr>
          <w:rFonts w:ascii="Arial" w:eastAsia="Times New Roman" w:hAnsi="Arial" w:cs="Arial"/>
          <w:color w:val="000000"/>
          <w:sz w:val="24"/>
          <w:szCs w:val="24"/>
          <w:lang w:eastAsia="ru-RU"/>
        </w:rPr>
        <w:t>бактерия</w:t>
      </w:r>
      <w:proofErr w:type="gramEnd"/>
      <w:r w:rsidRPr="009C1005">
        <w:rPr>
          <w:rFonts w:ascii="Arial" w:eastAsia="Times New Roman" w:hAnsi="Arial" w:cs="Arial"/>
          <w:color w:val="000000"/>
          <w:sz w:val="24"/>
          <w:szCs w:val="24"/>
          <w:lang w:eastAsia="ru-RU"/>
        </w:rPr>
        <w:t>ға қарсы, қарсы препарат, вирусқа қарсы құралдар). АИТВ-инфекциясының иммуностимуляциялық терапиясы қолданылмайды, себебі бұ</w:t>
      </w:r>
      <w:proofErr w:type="gramStart"/>
      <w:r w:rsidRPr="009C1005">
        <w:rPr>
          <w:rFonts w:ascii="Arial" w:eastAsia="Times New Roman" w:hAnsi="Arial" w:cs="Arial"/>
          <w:color w:val="000000"/>
          <w:sz w:val="24"/>
          <w:szCs w:val="24"/>
          <w:lang w:eastAsia="ru-RU"/>
        </w:rPr>
        <w:t>л</w:t>
      </w:r>
      <w:proofErr w:type="gramEnd"/>
      <w:r w:rsidRPr="009C1005">
        <w:rPr>
          <w:rFonts w:ascii="Arial" w:eastAsia="Times New Roman" w:hAnsi="Arial" w:cs="Arial"/>
          <w:color w:val="000000"/>
          <w:sz w:val="24"/>
          <w:szCs w:val="24"/>
          <w:lang w:eastAsia="ru-RU"/>
        </w:rPr>
        <w:t xml:space="preserve"> оның дамуына ықпал етеді, цитостатиктер, қатерлі ісіктерге арналған, иммунитетті төмендетеді.</w:t>
      </w:r>
    </w:p>
    <w:p w:rsidR="009C1005" w:rsidRPr="009C1005" w:rsidRDefault="009C1005" w:rsidP="009C1005">
      <w:pPr>
        <w:shd w:val="clear" w:color="auto" w:fill="FFFFFF"/>
        <w:spacing w:after="375" w:line="240" w:lineRule="auto"/>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АҚТ</w:t>
      </w:r>
      <w:proofErr w:type="gramStart"/>
      <w:r w:rsidRPr="009C1005">
        <w:rPr>
          <w:rFonts w:ascii="Arial" w:eastAsia="Times New Roman" w:hAnsi="Arial" w:cs="Arial"/>
          <w:color w:val="000000"/>
          <w:sz w:val="24"/>
          <w:szCs w:val="24"/>
          <w:lang w:eastAsia="ru-RU"/>
        </w:rPr>
        <w:t>Қ-</w:t>
      </w:r>
      <w:proofErr w:type="gramEnd"/>
      <w:r w:rsidRPr="009C1005">
        <w:rPr>
          <w:rFonts w:ascii="Arial" w:eastAsia="Times New Roman" w:hAnsi="Arial" w:cs="Arial"/>
          <w:color w:val="000000"/>
          <w:sz w:val="24"/>
          <w:szCs w:val="24"/>
          <w:lang w:eastAsia="ru-RU"/>
        </w:rPr>
        <w:t>жұқтырғандарды емдеу денені нығайту мен қолдауды қамтиды (дәрумендер мен биологиялық белсенді заттар) қайталама аурулардың физиотерапевтік алдын алу әдістері. Ауруға, тәуелді, Емдеу тиісті клиникаларда ұсынылады. Маңызды психологиялық ыңғ</w:t>
      </w:r>
      <w:proofErr w:type="gramStart"/>
      <w:r w:rsidRPr="009C1005">
        <w:rPr>
          <w:rFonts w:ascii="Arial" w:eastAsia="Times New Roman" w:hAnsi="Arial" w:cs="Arial"/>
          <w:color w:val="000000"/>
          <w:sz w:val="24"/>
          <w:szCs w:val="24"/>
          <w:lang w:eastAsia="ru-RU"/>
        </w:rPr>
        <w:t>айсызды</w:t>
      </w:r>
      <w:proofErr w:type="gramEnd"/>
      <w:r w:rsidRPr="009C1005">
        <w:rPr>
          <w:rFonts w:ascii="Arial" w:eastAsia="Times New Roman" w:hAnsi="Arial" w:cs="Arial"/>
          <w:color w:val="000000"/>
          <w:sz w:val="24"/>
          <w:szCs w:val="24"/>
          <w:lang w:eastAsia="ru-RU"/>
        </w:rPr>
        <w:t>ққа байланысты, көптеген пациенттер ұзақ психологиялық бейімделуден өтеді.</w:t>
      </w:r>
    </w:p>
    <w:p w:rsidR="009C1005" w:rsidRPr="009C1005" w:rsidRDefault="009C1005" w:rsidP="009C1005">
      <w:pPr>
        <w:shd w:val="clear" w:color="auto" w:fill="FFFFFF"/>
        <w:spacing w:before="300" w:after="150" w:line="435" w:lineRule="atLeast"/>
        <w:textAlignment w:val="baseline"/>
        <w:outlineLvl w:val="1"/>
        <w:rPr>
          <w:rFonts w:ascii="Arial" w:eastAsia="Times New Roman" w:hAnsi="Arial" w:cs="Arial"/>
          <w:color w:val="000000"/>
          <w:sz w:val="36"/>
          <w:szCs w:val="36"/>
          <w:lang w:eastAsia="ru-RU"/>
        </w:rPr>
      </w:pPr>
      <w:bookmarkStart w:id="9" w:name="h2_7"/>
      <w:bookmarkEnd w:id="9"/>
      <w:r w:rsidRPr="009C1005">
        <w:rPr>
          <w:rFonts w:ascii="Arial" w:eastAsia="Times New Roman" w:hAnsi="Arial" w:cs="Arial"/>
          <w:color w:val="000000"/>
          <w:sz w:val="36"/>
          <w:szCs w:val="36"/>
          <w:lang w:eastAsia="ru-RU"/>
        </w:rPr>
        <w:t>АИТВ инфекциясының болжамдары</w:t>
      </w:r>
    </w:p>
    <w:p w:rsidR="009C1005" w:rsidRPr="009C1005" w:rsidRDefault="009C1005" w:rsidP="009C1005">
      <w:pPr>
        <w:shd w:val="clear" w:color="auto" w:fill="FFFFFF"/>
        <w:spacing w:after="375" w:line="240" w:lineRule="auto"/>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АҚТ</w:t>
      </w:r>
      <w:proofErr w:type="gramStart"/>
      <w:r w:rsidRPr="009C1005">
        <w:rPr>
          <w:rFonts w:ascii="Arial" w:eastAsia="Times New Roman" w:hAnsi="Arial" w:cs="Arial"/>
          <w:color w:val="000000"/>
          <w:sz w:val="24"/>
          <w:szCs w:val="24"/>
          <w:lang w:eastAsia="ru-RU"/>
        </w:rPr>
        <w:t>Қ-</w:t>
      </w:r>
      <w:proofErr w:type="gramEnd"/>
      <w:r w:rsidRPr="009C1005">
        <w:rPr>
          <w:rFonts w:ascii="Arial" w:eastAsia="Times New Roman" w:hAnsi="Arial" w:cs="Arial"/>
          <w:color w:val="000000"/>
          <w:sz w:val="24"/>
          <w:szCs w:val="24"/>
          <w:lang w:eastAsia="ru-RU"/>
        </w:rPr>
        <w:t xml:space="preserve">жұқпасы толығымен емделмейді, көптеген жағдайларда вирусқа қарсы терапия аз әсер етеді. Бүгінгі күні, орташа алғанда, АИВ жұқтырған 11-12 жыл өмір сүреді, алайда мұқият терапия және заманауи медициналық өнімдер пациенттердің өмірін айтарлықтай ұзартады. СПИД-ті дамытуға кедергі келтіретін басты </w:t>
      </w:r>
      <w:proofErr w:type="gramStart"/>
      <w:r w:rsidRPr="009C1005">
        <w:rPr>
          <w:rFonts w:ascii="Arial" w:eastAsia="Times New Roman" w:hAnsi="Arial" w:cs="Arial"/>
          <w:color w:val="000000"/>
          <w:sz w:val="24"/>
          <w:szCs w:val="24"/>
          <w:lang w:eastAsia="ru-RU"/>
        </w:rPr>
        <w:t>р</w:t>
      </w:r>
      <w:proofErr w:type="gramEnd"/>
      <w:r w:rsidRPr="009C1005">
        <w:rPr>
          <w:rFonts w:ascii="Arial" w:eastAsia="Times New Roman" w:hAnsi="Arial" w:cs="Arial"/>
          <w:color w:val="000000"/>
          <w:sz w:val="24"/>
          <w:szCs w:val="24"/>
          <w:lang w:eastAsia="ru-RU"/>
        </w:rPr>
        <w:t>өлді пациенттің психологиялық жағдайы мен оның күші атқарады, белгіленген режимді сақтауға бағытталған.</w:t>
      </w:r>
    </w:p>
    <w:p w:rsidR="009C1005" w:rsidRPr="009C1005" w:rsidRDefault="009C1005" w:rsidP="009C1005">
      <w:pPr>
        <w:shd w:val="clear" w:color="auto" w:fill="FFFFFF"/>
        <w:spacing w:before="300" w:after="150" w:line="435" w:lineRule="atLeast"/>
        <w:textAlignment w:val="baseline"/>
        <w:outlineLvl w:val="1"/>
        <w:rPr>
          <w:rFonts w:ascii="Arial" w:eastAsia="Times New Roman" w:hAnsi="Arial" w:cs="Arial"/>
          <w:color w:val="000000"/>
          <w:sz w:val="36"/>
          <w:szCs w:val="36"/>
          <w:lang w:eastAsia="ru-RU"/>
        </w:rPr>
      </w:pPr>
      <w:bookmarkStart w:id="10" w:name="h2_8"/>
      <w:bookmarkEnd w:id="10"/>
      <w:r w:rsidRPr="009C1005">
        <w:rPr>
          <w:rFonts w:ascii="Arial" w:eastAsia="Times New Roman" w:hAnsi="Arial" w:cs="Arial"/>
          <w:color w:val="000000"/>
          <w:sz w:val="36"/>
          <w:szCs w:val="36"/>
          <w:lang w:eastAsia="ru-RU"/>
        </w:rPr>
        <w:t>АҚТҚ алдын алу</w:t>
      </w:r>
    </w:p>
    <w:p w:rsidR="009C1005" w:rsidRPr="009C1005" w:rsidRDefault="009C1005" w:rsidP="009C1005">
      <w:pPr>
        <w:shd w:val="clear" w:color="auto" w:fill="FFFFFF"/>
        <w:spacing w:after="375" w:line="240" w:lineRule="auto"/>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lastRenderedPageBreak/>
        <w:t>Қазіргі уақытта</w:t>
      </w:r>
      <w:proofErr w:type="gramStart"/>
      <w:r w:rsidRPr="009C1005">
        <w:rPr>
          <w:rFonts w:ascii="Arial" w:eastAsia="Times New Roman" w:hAnsi="Arial" w:cs="Arial"/>
          <w:color w:val="000000"/>
          <w:sz w:val="24"/>
          <w:szCs w:val="24"/>
          <w:lang w:eastAsia="ru-RU"/>
        </w:rPr>
        <w:t xml:space="preserve"> Д</w:t>
      </w:r>
      <w:proofErr w:type="gramEnd"/>
      <w:r w:rsidRPr="009C1005">
        <w:rPr>
          <w:rFonts w:ascii="Arial" w:eastAsia="Times New Roman" w:hAnsi="Arial" w:cs="Arial"/>
          <w:color w:val="000000"/>
          <w:sz w:val="24"/>
          <w:szCs w:val="24"/>
          <w:lang w:eastAsia="ru-RU"/>
        </w:rPr>
        <w:t>үниежүзілік денсаулық сақтау ұйымы төрт негізгі бағыт бойынша АИТВ-инфекциясының таралуын төмендету бойынша жалпы профилактикалық шаралар жүргізеді:</w:t>
      </w:r>
    </w:p>
    <w:p w:rsidR="009C1005" w:rsidRPr="009C1005" w:rsidRDefault="009C1005" w:rsidP="009C1005">
      <w:pPr>
        <w:numPr>
          <w:ilvl w:val="0"/>
          <w:numId w:val="3"/>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сексуалдық қауіпсіздікті оқыту, презервативтерді бөлу, ауруларды емдеу, жыныстық жолмен берілетін, жыныстық қары</w:t>
      </w:r>
      <w:proofErr w:type="gramStart"/>
      <w:r w:rsidRPr="009C1005">
        <w:rPr>
          <w:rFonts w:ascii="Arial" w:eastAsia="Times New Roman" w:hAnsi="Arial" w:cs="Arial"/>
          <w:color w:val="000000"/>
          <w:sz w:val="24"/>
          <w:szCs w:val="24"/>
          <w:lang w:eastAsia="ru-RU"/>
        </w:rPr>
        <w:t>м-</w:t>
      </w:r>
      <w:proofErr w:type="gramEnd"/>
      <w:r w:rsidRPr="009C1005">
        <w:rPr>
          <w:rFonts w:ascii="Arial" w:eastAsia="Times New Roman" w:hAnsi="Arial" w:cs="Arial"/>
          <w:color w:val="000000"/>
          <w:sz w:val="24"/>
          <w:szCs w:val="24"/>
          <w:lang w:eastAsia="ru-RU"/>
        </w:rPr>
        <w:t>қатынас мәдениетін насихаттау;</w:t>
      </w:r>
    </w:p>
    <w:p w:rsidR="009C1005" w:rsidRPr="009C1005" w:rsidRDefault="009C1005" w:rsidP="009C1005">
      <w:pPr>
        <w:numPr>
          <w:ilvl w:val="0"/>
          <w:numId w:val="3"/>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 xml:space="preserve">донорлық қаннан препараттарды өндіруді </w:t>
      </w:r>
      <w:proofErr w:type="gramStart"/>
      <w:r w:rsidRPr="009C1005">
        <w:rPr>
          <w:rFonts w:ascii="Arial" w:eastAsia="Times New Roman" w:hAnsi="Arial" w:cs="Arial"/>
          <w:color w:val="000000"/>
          <w:sz w:val="24"/>
          <w:szCs w:val="24"/>
          <w:lang w:eastAsia="ru-RU"/>
        </w:rPr>
        <w:t>ба</w:t>
      </w:r>
      <w:proofErr w:type="gramEnd"/>
      <w:r w:rsidRPr="009C1005">
        <w:rPr>
          <w:rFonts w:ascii="Arial" w:eastAsia="Times New Roman" w:hAnsi="Arial" w:cs="Arial"/>
          <w:color w:val="000000"/>
          <w:sz w:val="24"/>
          <w:szCs w:val="24"/>
          <w:lang w:eastAsia="ru-RU"/>
        </w:rPr>
        <w:t>қылау;</w:t>
      </w:r>
    </w:p>
    <w:p w:rsidR="009C1005" w:rsidRPr="009C1005" w:rsidRDefault="009C1005" w:rsidP="009C1005">
      <w:pPr>
        <w:numPr>
          <w:ilvl w:val="0"/>
          <w:numId w:val="3"/>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 xml:space="preserve">ВИЧ індетін жұқтырған әйелдердің жүктілігін басқару, оларды медициналық көмекпен қамтамасыз ету және химиялық препараттармен қамтамасыз ету (жүктіліктің және еңбектің соңғы триместрінде әйелдер антиретровирустық препараттарды алады, олар өмірдің алғашқы үш айында </w:t>
      </w:r>
      <w:proofErr w:type="gramStart"/>
      <w:r w:rsidRPr="009C1005">
        <w:rPr>
          <w:rFonts w:ascii="Arial" w:eastAsia="Times New Roman" w:hAnsi="Arial" w:cs="Arial"/>
          <w:color w:val="000000"/>
          <w:sz w:val="24"/>
          <w:szCs w:val="24"/>
          <w:lang w:eastAsia="ru-RU"/>
        </w:rPr>
        <w:t>жа</w:t>
      </w:r>
      <w:proofErr w:type="gramEnd"/>
      <w:r w:rsidRPr="009C1005">
        <w:rPr>
          <w:rFonts w:ascii="Arial" w:eastAsia="Times New Roman" w:hAnsi="Arial" w:cs="Arial"/>
          <w:color w:val="000000"/>
          <w:sz w:val="24"/>
          <w:szCs w:val="24"/>
          <w:lang w:eastAsia="ru-RU"/>
        </w:rPr>
        <w:t>ңа туған нәрестелерге тағайындалады);</w:t>
      </w:r>
    </w:p>
    <w:p w:rsidR="009C1005" w:rsidRPr="009C1005" w:rsidRDefault="009C1005" w:rsidP="009C1005">
      <w:pPr>
        <w:numPr>
          <w:ilvl w:val="0"/>
          <w:numId w:val="3"/>
        </w:numPr>
        <w:shd w:val="clear" w:color="auto" w:fill="FFFFFF"/>
        <w:spacing w:after="0" w:line="240" w:lineRule="auto"/>
        <w:ind w:left="0"/>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 xml:space="preserve">АҚТҚ-жұқтырған азаматтарға психологиялық және әлеуметтік </w:t>
      </w:r>
      <w:proofErr w:type="gramStart"/>
      <w:r w:rsidRPr="009C1005">
        <w:rPr>
          <w:rFonts w:ascii="Arial" w:eastAsia="Times New Roman" w:hAnsi="Arial" w:cs="Arial"/>
          <w:color w:val="000000"/>
          <w:sz w:val="24"/>
          <w:szCs w:val="24"/>
          <w:lang w:eastAsia="ru-RU"/>
        </w:rPr>
        <w:t>к</w:t>
      </w:r>
      <w:proofErr w:type="gramEnd"/>
      <w:r w:rsidRPr="009C1005">
        <w:rPr>
          <w:rFonts w:ascii="Arial" w:eastAsia="Times New Roman" w:hAnsi="Arial" w:cs="Arial"/>
          <w:color w:val="000000"/>
          <w:sz w:val="24"/>
          <w:szCs w:val="24"/>
          <w:lang w:eastAsia="ru-RU"/>
        </w:rPr>
        <w:t>өмекті ұйымдастыру және қолдау, кеңес беру.</w:t>
      </w:r>
    </w:p>
    <w:p w:rsidR="009C1005" w:rsidRPr="009C1005" w:rsidRDefault="009C1005" w:rsidP="009C1005">
      <w:pPr>
        <w:shd w:val="clear" w:color="auto" w:fill="FFFFFF"/>
        <w:spacing w:after="375" w:line="240" w:lineRule="auto"/>
        <w:textAlignment w:val="baseline"/>
        <w:rPr>
          <w:rFonts w:ascii="Arial" w:eastAsia="Times New Roman" w:hAnsi="Arial" w:cs="Arial"/>
          <w:color w:val="000000"/>
          <w:sz w:val="24"/>
          <w:szCs w:val="24"/>
          <w:lang w:eastAsia="ru-RU"/>
        </w:rPr>
      </w:pPr>
      <w:r w:rsidRPr="009C1005">
        <w:rPr>
          <w:rFonts w:ascii="Arial" w:eastAsia="Times New Roman" w:hAnsi="Arial" w:cs="Arial"/>
          <w:color w:val="000000"/>
          <w:sz w:val="24"/>
          <w:szCs w:val="24"/>
          <w:lang w:eastAsia="ru-RU"/>
        </w:rPr>
        <w:t>Қазіргі уақытта әлемдік тәжірибеде АИТВ инфекциясының таралуына қатысты эпидемиологиялық маңызды факторларға ерекше көңіл бөлінеді, сияқты тәуелділік, сексуалдық сексуалдық өмір. Көптеген елдерде бі</w:t>
      </w:r>
      <w:proofErr w:type="gramStart"/>
      <w:r w:rsidRPr="009C1005">
        <w:rPr>
          <w:rFonts w:ascii="Arial" w:eastAsia="Times New Roman" w:hAnsi="Arial" w:cs="Arial"/>
          <w:color w:val="000000"/>
          <w:sz w:val="24"/>
          <w:szCs w:val="24"/>
          <w:lang w:eastAsia="ru-RU"/>
        </w:rPr>
        <w:t>р</w:t>
      </w:r>
      <w:proofErr w:type="gramEnd"/>
      <w:r w:rsidRPr="009C1005">
        <w:rPr>
          <w:rFonts w:ascii="Arial" w:eastAsia="Times New Roman" w:hAnsi="Arial" w:cs="Arial"/>
          <w:color w:val="000000"/>
          <w:sz w:val="24"/>
          <w:szCs w:val="24"/>
          <w:lang w:eastAsia="ru-RU"/>
        </w:rPr>
        <w:t xml:space="preserve"> рет қолданылатын шприцтерді жою алдын алу шарасы ретінде бос, метадонді алмастыру терапиясы. Шама ретінде, жыныстық сауатсыздықты </w:t>
      </w:r>
      <w:proofErr w:type="gramStart"/>
      <w:r w:rsidRPr="009C1005">
        <w:rPr>
          <w:rFonts w:ascii="Arial" w:eastAsia="Times New Roman" w:hAnsi="Arial" w:cs="Arial"/>
          <w:color w:val="000000"/>
          <w:sz w:val="24"/>
          <w:szCs w:val="24"/>
          <w:lang w:eastAsia="ru-RU"/>
        </w:rPr>
        <w:t>азайту</w:t>
      </w:r>
      <w:proofErr w:type="gramEnd"/>
      <w:r w:rsidRPr="009C1005">
        <w:rPr>
          <w:rFonts w:ascii="Arial" w:eastAsia="Times New Roman" w:hAnsi="Arial" w:cs="Arial"/>
          <w:color w:val="000000"/>
          <w:sz w:val="24"/>
          <w:szCs w:val="24"/>
          <w:lang w:eastAsia="ru-RU"/>
        </w:rPr>
        <w:t>ға ықпал етеді, жыныстық тәрбие бойынша курстар оқу жоспарына енгізілген.</w:t>
      </w:r>
    </w:p>
    <w:p w:rsidR="008D7BB1" w:rsidRDefault="008D7BB1"/>
    <w:sectPr w:rsidR="008D7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0947"/>
    <w:multiLevelType w:val="multilevel"/>
    <w:tmpl w:val="476E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D2B21"/>
    <w:multiLevelType w:val="multilevel"/>
    <w:tmpl w:val="A842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692673"/>
    <w:multiLevelType w:val="multilevel"/>
    <w:tmpl w:val="9E06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05"/>
    <w:rsid w:val="008D7BB1"/>
    <w:rsid w:val="009C1005"/>
  </w:rsids>
  <m:mathPr>
    <m:mathFont m:val="Cambria Math"/>
    <m:brkBin m:val="before"/>
    <m:brkBinSub m:val="--"/>
    <m:smallFrac m:val="0"/>
    <m:dispDef/>
    <m:lMargin m:val="0"/>
    <m:rMargin m:val="0"/>
    <m:defJc m:val="centerGroup"/>
    <m:wrapIndent m:val="1440"/>
    <m:intLim m:val="subSup"/>
    <m:naryLim m:val="undOvr"/>
  </m:mathPr>
  <w:themeFontLang w:val="ru-RU"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ru-RU"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ru-RU"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59883">
      <w:bodyDiv w:val="1"/>
      <w:marLeft w:val="0"/>
      <w:marRight w:val="0"/>
      <w:marTop w:val="0"/>
      <w:marBottom w:val="0"/>
      <w:divBdr>
        <w:top w:val="none" w:sz="0" w:space="0" w:color="auto"/>
        <w:left w:val="none" w:sz="0" w:space="0" w:color="auto"/>
        <w:bottom w:val="none" w:sz="0" w:space="0" w:color="auto"/>
        <w:right w:val="none" w:sz="0" w:space="0" w:color="auto"/>
      </w:divBdr>
      <w:divsChild>
        <w:div w:id="1410232590">
          <w:marLeft w:val="0"/>
          <w:marRight w:val="0"/>
          <w:marTop w:val="0"/>
          <w:marBottom w:val="240"/>
          <w:divBdr>
            <w:top w:val="none" w:sz="0" w:space="0" w:color="auto"/>
            <w:left w:val="none" w:sz="0" w:space="0" w:color="auto"/>
            <w:bottom w:val="none" w:sz="0" w:space="0" w:color="auto"/>
            <w:right w:val="none" w:sz="0" w:space="0" w:color="auto"/>
          </w:divBdr>
          <w:divsChild>
            <w:div w:id="293406913">
              <w:marLeft w:val="0"/>
              <w:marRight w:val="0"/>
              <w:marTop w:val="0"/>
              <w:marBottom w:val="0"/>
              <w:divBdr>
                <w:top w:val="none" w:sz="0" w:space="0" w:color="auto"/>
                <w:left w:val="none" w:sz="0" w:space="0" w:color="auto"/>
                <w:bottom w:val="none" w:sz="0" w:space="0" w:color="auto"/>
                <w:right w:val="none" w:sz="0" w:space="0" w:color="auto"/>
              </w:divBdr>
            </w:div>
          </w:divsChild>
        </w:div>
        <w:div w:id="868446333">
          <w:marLeft w:val="0"/>
          <w:marRight w:val="0"/>
          <w:marTop w:val="0"/>
          <w:marBottom w:val="240"/>
          <w:divBdr>
            <w:top w:val="none" w:sz="0" w:space="0" w:color="auto"/>
            <w:left w:val="none" w:sz="0" w:space="0" w:color="auto"/>
            <w:bottom w:val="none" w:sz="0" w:space="0" w:color="auto"/>
            <w:right w:val="none" w:sz="0" w:space="0" w:color="auto"/>
          </w:divBdr>
          <w:divsChild>
            <w:div w:id="2112705533">
              <w:marLeft w:val="0"/>
              <w:marRight w:val="0"/>
              <w:marTop w:val="0"/>
              <w:marBottom w:val="0"/>
              <w:divBdr>
                <w:top w:val="none" w:sz="0" w:space="0" w:color="auto"/>
                <w:left w:val="none" w:sz="0" w:space="0" w:color="auto"/>
                <w:bottom w:val="none" w:sz="0" w:space="0" w:color="auto"/>
                <w:right w:val="none" w:sz="0" w:space="0" w:color="auto"/>
              </w:divBdr>
            </w:div>
          </w:divsChild>
        </w:div>
        <w:div w:id="1680504274">
          <w:marLeft w:val="0"/>
          <w:marRight w:val="0"/>
          <w:marTop w:val="0"/>
          <w:marBottom w:val="240"/>
          <w:divBdr>
            <w:top w:val="none" w:sz="0" w:space="0" w:color="auto"/>
            <w:left w:val="none" w:sz="0" w:space="0" w:color="auto"/>
            <w:bottom w:val="none" w:sz="0" w:space="0" w:color="auto"/>
            <w:right w:val="none" w:sz="0" w:space="0" w:color="auto"/>
          </w:divBdr>
          <w:divsChild>
            <w:div w:id="14387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2106</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2020-03-15T09:42:00Z</dcterms:created>
  <dcterms:modified xsi:type="dcterms:W3CDTF">2020-03-15T09:43:00Z</dcterms:modified>
</cp:coreProperties>
</file>