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18" w:rsidRDefault="00AA7E18" w:rsidP="00AA7E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u w:val="single"/>
        </w:rPr>
        <w:t>Урок литературы в 10 классе по теме: </w:t>
      </w:r>
      <w:r>
        <w:rPr>
          <w:b/>
          <w:bCs/>
          <w:color w:val="000000"/>
          <w:sz w:val="27"/>
          <w:szCs w:val="27"/>
          <w:u w:val="single"/>
        </w:rPr>
        <w:t>«</w:t>
      </w:r>
      <w:r>
        <w:rPr>
          <w:color w:val="000000"/>
          <w:sz w:val="27"/>
          <w:szCs w:val="27"/>
        </w:rPr>
        <w:t>Своеобразие русской литературы 2 половины 19 века</w:t>
      </w:r>
      <w:r>
        <w:rPr>
          <w:b/>
          <w:bCs/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Поэзия Ф.И.Тютчева и А.А.Фета. Своеобразие художественного мира поэтов</w:t>
      </w:r>
      <w:r>
        <w:rPr>
          <w:b/>
          <w:bCs/>
          <w:i/>
          <w:iCs/>
          <w:color w:val="000000"/>
          <w:sz w:val="27"/>
          <w:szCs w:val="27"/>
        </w:rPr>
        <w:t>»</w:t>
      </w:r>
    </w:p>
    <w:p w:rsidR="00AA7E18" w:rsidRDefault="00AA7E18" w:rsidP="00AA7E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Цель:</w:t>
      </w:r>
      <w:r>
        <w:rPr>
          <w:color w:val="000000"/>
        </w:rPr>
        <w:br/>
        <w:t>- дать общую характеристику исторического и культурного развития России второй половины XIX века; углубить представление о классике, о классической литературе 2 половины 19 века;</w:t>
      </w:r>
      <w:r>
        <w:rPr>
          <w:color w:val="000000"/>
        </w:rPr>
        <w:br/>
        <w:t>- воспитать эстетический вкус, приобщать к искусству слова, формировать читательскую культуру.</w:t>
      </w:r>
    </w:p>
    <w:p w:rsidR="00AA7E18" w:rsidRDefault="00AA7E18" w:rsidP="00AA7E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</w:t>
      </w:r>
      <w:r>
        <w:rPr>
          <w:color w:val="000000"/>
          <w:sz w:val="21"/>
          <w:szCs w:val="21"/>
        </w:rPr>
        <w:t>познакомить учащихся с основными этапами жизни и творчества А.А. Фета, Ф.И. Тютчева</w:t>
      </w:r>
      <w:r>
        <w:rPr>
          <w:color w:val="000000"/>
          <w:sz w:val="21"/>
          <w:szCs w:val="21"/>
        </w:rPr>
        <w:br/>
        <w:t>своеобразием их творчества;</w:t>
      </w:r>
      <w:r>
        <w:rPr>
          <w:color w:val="000000"/>
          <w:sz w:val="21"/>
          <w:szCs w:val="21"/>
        </w:rPr>
        <w:br/>
        <w:t>- раскрыть основные темы и мотивы творчества поэтов;</w:t>
      </w:r>
      <w:r>
        <w:rPr>
          <w:color w:val="000000"/>
          <w:sz w:val="21"/>
          <w:szCs w:val="21"/>
        </w:rPr>
        <w:br/>
        <w:t>- развивать навыки выразительного чтения.</w:t>
      </w:r>
    </w:p>
    <w:p w:rsidR="00AA7E18" w:rsidRDefault="00AA7E18" w:rsidP="00AA7E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A7E18" w:rsidRDefault="00AA7E18" w:rsidP="00AA7E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Ход урока</w:t>
      </w:r>
    </w:p>
    <w:p w:rsidR="00AA7E18" w:rsidRDefault="00AA7E18" w:rsidP="00AA7E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I. Организационный этап</w:t>
      </w:r>
      <w:r>
        <w:rPr>
          <w:color w:val="000000"/>
        </w:rPr>
        <w:br/>
      </w:r>
      <w:r>
        <w:rPr>
          <w:b/>
          <w:bCs/>
          <w:color w:val="000000"/>
        </w:rPr>
        <w:t>II. Актуализация</w:t>
      </w:r>
      <w:r>
        <w:rPr>
          <w:b/>
          <w:bCs/>
          <w:color w:val="000000"/>
        </w:rPr>
        <w:br/>
      </w:r>
      <w:r>
        <w:rPr>
          <w:i/>
          <w:iCs/>
          <w:color w:val="000000"/>
        </w:rPr>
        <w:t>...Всякий, кто сознает себя человеком,</w:t>
      </w:r>
      <w:r>
        <w:rPr>
          <w:i/>
          <w:iCs/>
          <w:color w:val="000000"/>
        </w:rPr>
        <w:br/>
        <w:t>не может не понимать, что вне литературы нет</w:t>
      </w:r>
      <w:r>
        <w:rPr>
          <w:i/>
          <w:iCs/>
          <w:color w:val="000000"/>
        </w:rPr>
        <w:br/>
        <w:t>ни блага, ни наслаждения, ни даже самой жизни.</w:t>
      </w:r>
      <w:r>
        <w:rPr>
          <w:i/>
          <w:iCs/>
          <w:color w:val="000000"/>
        </w:rPr>
        <w:br/>
        <w:t>М.Е. Салтыков-Щедрин</w:t>
      </w:r>
      <w:r>
        <w:rPr>
          <w:color w:val="000000"/>
        </w:rPr>
        <w:br/>
      </w:r>
      <w:r>
        <w:rPr>
          <w:b/>
          <w:bCs/>
          <w:color w:val="000000"/>
        </w:rPr>
        <w:t>III. Формирование новых понятий</w:t>
      </w:r>
    </w:p>
    <w:p w:rsidR="00AA7E18" w:rsidRDefault="00AA7E18" w:rsidP="00AA7E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1. Слово учителя</w:t>
      </w:r>
      <w:r>
        <w:rPr>
          <w:color w:val="000000"/>
        </w:rPr>
        <w:br/>
        <w:t>XIX век примечателен не только грандиозными историческими событиями, но и тем, что именно в XIX веке литература стала важнейшей сферой духовной жизни общества, приобрела признание и любовь человечества.</w:t>
      </w:r>
      <w:r>
        <w:rPr>
          <w:color w:val="000000"/>
        </w:rPr>
        <w:br/>
        <w:t xml:space="preserve">В этот период в России утвердилось понятие «литературная классика» и создавались произведения, единодушно признаваемые величайшими образцами словесного искусства, имеющими непреходящую ценность для национальной и мировой культуры. Это происходило потому, что литература постоянно обращалась к раздумьям об исторической судьбе страны и народа, была внимательна к жизни в ее </w:t>
      </w:r>
      <w:proofErr w:type="spellStart"/>
      <w:r>
        <w:rPr>
          <w:color w:val="000000"/>
        </w:rPr>
        <w:t>неостановимом</w:t>
      </w:r>
      <w:proofErr w:type="spellEnd"/>
      <w:r>
        <w:rPr>
          <w:color w:val="000000"/>
        </w:rPr>
        <w:t xml:space="preserve"> движении, где прошлое, настоящее и будущее неразделимы. Недаром XIX век назван золотым веком русской литературы.</w:t>
      </w:r>
      <w:r>
        <w:rPr>
          <w:color w:val="000000"/>
        </w:rPr>
        <w:br/>
        <w:t>Общественная и политическая обстановка в России второй половины XIX в.</w:t>
      </w:r>
      <w:r>
        <w:rPr>
          <w:color w:val="000000"/>
        </w:rPr>
        <w:br/>
        <w:t>- Основные исторические события первой половины XIX века, оказавшие влияние на развитие литературы, - это война 1812 года и восстание декабристов.</w:t>
      </w:r>
      <w:r>
        <w:rPr>
          <w:color w:val="000000"/>
        </w:rPr>
        <w:br/>
        <w:t>Вторая половина XIX века тоже насыщена историческими событиями.</w:t>
      </w:r>
      <w:r>
        <w:rPr>
          <w:color w:val="000000"/>
        </w:rPr>
        <w:br/>
        <w:t>1.Оживление общественно-политической жизни России, которое было связано со смертью Николая I.</w:t>
      </w:r>
      <w:r>
        <w:rPr>
          <w:color w:val="000000"/>
        </w:rPr>
        <w:br/>
        <w:t>2.Поражение России в Крымской войне (продемонстрировало экономическую и техническую отсталость России от Европы).</w:t>
      </w:r>
      <w:r>
        <w:rPr>
          <w:color w:val="000000"/>
        </w:rPr>
        <w:br/>
        <w:t>3.Существование крепостного права и необходимость его отмены.</w:t>
      </w:r>
      <w:r>
        <w:rPr>
          <w:color w:val="000000"/>
        </w:rPr>
        <w:br/>
        <w:t>4.Появление новой социальной силы: «</w:t>
      </w:r>
      <w:proofErr w:type="spellStart"/>
      <w:r>
        <w:rPr>
          <w:color w:val="000000"/>
        </w:rPr>
        <w:t>разночинства</w:t>
      </w:r>
      <w:proofErr w:type="spellEnd"/>
      <w:r>
        <w:rPr>
          <w:color w:val="000000"/>
        </w:rPr>
        <w:t>».</w:t>
      </w:r>
      <w:r>
        <w:rPr>
          <w:color w:val="000000"/>
        </w:rPr>
        <w:br/>
        <w:t>Словарная работа</w:t>
      </w:r>
      <w:r>
        <w:rPr>
          <w:color w:val="000000"/>
        </w:rPr>
        <w:br/>
        <w:t>Разночинцы – выходцы из рядов крестьянства, духовенства, мелкого чиновничества, обедневшего дворянства.</w:t>
      </w:r>
      <w:r>
        <w:rPr>
          <w:color w:val="000000"/>
        </w:rPr>
        <w:br/>
        <w:t>5.Вытеснение со сцены общественно-политической жизни дворянской интеллигенции как исчерпавшей свои возможности.</w:t>
      </w:r>
      <w:r>
        <w:rPr>
          <w:color w:val="000000"/>
        </w:rPr>
        <w:br/>
        <w:t>6.Выбор дальнейших путей развития:</w:t>
      </w:r>
      <w:r>
        <w:rPr>
          <w:color w:val="000000"/>
        </w:rPr>
        <w:br/>
      </w:r>
      <w:r>
        <w:rPr>
          <w:color w:val="000000"/>
        </w:rPr>
        <w:lastRenderedPageBreak/>
        <w:t>Обозначились два ведущих направления русской общественной мысли: западничество и славянофильство.</w:t>
      </w:r>
      <w:r>
        <w:rPr>
          <w:color w:val="000000"/>
        </w:rPr>
        <w:br/>
        <w:t xml:space="preserve">Славянофилы (буквально: </w:t>
      </w:r>
      <w:proofErr w:type="gramStart"/>
      <w:r>
        <w:rPr>
          <w:color w:val="000000"/>
        </w:rPr>
        <w:t>любящий</w:t>
      </w:r>
      <w:proofErr w:type="gramEnd"/>
      <w:r>
        <w:rPr>
          <w:color w:val="000000"/>
        </w:rPr>
        <w:t xml:space="preserve"> славян).</w:t>
      </w:r>
      <w:r>
        <w:rPr>
          <w:color w:val="000000"/>
        </w:rPr>
        <w:br/>
        <w:t>Предлагали называть себя «</w:t>
      </w:r>
      <w:proofErr w:type="spellStart"/>
      <w:r>
        <w:rPr>
          <w:color w:val="000000"/>
        </w:rPr>
        <w:t>туземники</w:t>
      </w:r>
      <w:proofErr w:type="spellEnd"/>
      <w:r>
        <w:rPr>
          <w:color w:val="000000"/>
        </w:rPr>
        <w:t>», «</w:t>
      </w:r>
      <w:proofErr w:type="spellStart"/>
      <w:r>
        <w:rPr>
          <w:color w:val="000000"/>
        </w:rPr>
        <w:t>самобытники</w:t>
      </w:r>
      <w:proofErr w:type="spellEnd"/>
      <w:r>
        <w:rPr>
          <w:color w:val="000000"/>
        </w:rPr>
        <w:t xml:space="preserve">». Отдавая должное европейской культуре, вели речь не об отставании России, а об ее особенностях и преимуществах, утверждали ее право на особый, самобытный путь развития, в корне отличающийся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западного.</w:t>
      </w:r>
      <w:r>
        <w:rPr>
          <w:color w:val="000000"/>
        </w:rPr>
        <w:br/>
        <w:t>Славянофильский журнал: «Русская беседа».</w:t>
      </w:r>
      <w:r>
        <w:rPr>
          <w:color w:val="000000"/>
        </w:rPr>
        <w:br/>
        <w:t>Западники тоже не все принимали на Западе. Они осуждали культ денег, наживы, личной выгоды, процветающие в Европейских странах с развитием капитализма. Но полагали, что именно западный путь наиболее естественный и разумный для России. Этот путь должен привести к равенству всех людей перед законом, установлению личных свобод, к победе либерализма.</w:t>
      </w:r>
      <w:r>
        <w:rPr>
          <w:color w:val="000000"/>
        </w:rPr>
        <w:br/>
        <w:t>Западнические журналы: «Отечественные записки» и «Современник».</w:t>
      </w:r>
      <w:r>
        <w:rPr>
          <w:color w:val="000000"/>
        </w:rPr>
        <w:br/>
        <w:t>7.Революционное движение как реакция на Французскую революцию 1848 г. и мрачное «семилетие».</w:t>
      </w:r>
      <w:r>
        <w:rPr>
          <w:color w:val="000000"/>
        </w:rPr>
        <w:br/>
      </w:r>
      <w:r>
        <w:rPr>
          <w:b/>
          <w:bCs/>
          <w:color w:val="000000"/>
        </w:rPr>
        <w:br/>
        <w:t>Культура России второй половины XIX века</w:t>
      </w:r>
      <w:r>
        <w:rPr>
          <w:color w:val="000000"/>
        </w:rPr>
        <w:br/>
        <w:t>1.Расцвет реализма в искусстве второй половины XIX века.</w:t>
      </w:r>
      <w:r>
        <w:rPr>
          <w:color w:val="000000"/>
        </w:rPr>
        <w:br/>
        <w:t>Уже в творчестве Пушкина, Лермонтова и Гоголя в первой половине XIX века (в 20-е годы) зарождался реализм, который стал во второй половине XIX века главенствующим направлением в искусстве.</w:t>
      </w:r>
      <w:r>
        <w:rPr>
          <w:color w:val="000000"/>
        </w:rPr>
        <w:br/>
        <w:t>Литература этого периода изобразила человека, который чувствовал себя «лишним» в обществе. Вспомним радищевского Путешественника, Чацкого, Онегина, Печорина…</w:t>
      </w:r>
      <w:r>
        <w:rPr>
          <w:color w:val="000000"/>
        </w:rPr>
        <w:br/>
        <w:t>Литература второй половины XIX века изменяет свое направление изображения жизни. Писатели – реалисты изучают жизнь во всех ее проявлениях, сняв какие литературные ограничения, отбросив разделение на «поэтическую и «непоэтическую» действительность.</w:t>
      </w:r>
      <w:r>
        <w:rPr>
          <w:color w:val="000000"/>
        </w:rPr>
        <w:br/>
        <w:t>Основные признаки русского реализма:</w:t>
      </w:r>
      <w:r>
        <w:rPr>
          <w:color w:val="000000"/>
        </w:rPr>
        <w:br/>
        <w:t>- социальная и психологическая типизация;</w:t>
      </w:r>
      <w:r>
        <w:rPr>
          <w:color w:val="000000"/>
        </w:rPr>
        <w:br/>
        <w:t>- герой не только тип, но и индивидуальность;</w:t>
      </w:r>
      <w:r>
        <w:rPr>
          <w:color w:val="000000"/>
        </w:rPr>
        <w:br/>
        <w:t>- наличие типических обстоятельств, отсутствие экзотической среды - в противовес романтикам;</w:t>
      </w:r>
      <w:r>
        <w:rPr>
          <w:color w:val="000000"/>
        </w:rPr>
        <w:br/>
        <w:t>- точность воспроизведения деталей;</w:t>
      </w:r>
      <w:r>
        <w:rPr>
          <w:color w:val="000000"/>
        </w:rPr>
        <w:br/>
        <w:t>- отсутствие однозначной авторской оценки;</w:t>
      </w:r>
      <w:r>
        <w:rPr>
          <w:color w:val="000000"/>
        </w:rPr>
        <w:br/>
        <w:t>- эволюция характера героя под влиянием обстоятельств;</w:t>
      </w:r>
      <w:r>
        <w:rPr>
          <w:color w:val="000000"/>
        </w:rPr>
        <w:br/>
        <w:t>- любимые жанры реалистов - роман, рассказ. Четкого деления на жанры нет;</w:t>
      </w:r>
      <w:r>
        <w:rPr>
          <w:color w:val="000000"/>
        </w:rPr>
        <w:br/>
        <w:t>- стремление приблизить язык произведения к живой речи.</w:t>
      </w:r>
      <w:r>
        <w:rPr>
          <w:color w:val="000000"/>
        </w:rPr>
        <w:br/>
        <w:t>2.Роман – господствующий жанр в литературе второй половины XIX века.</w:t>
      </w:r>
      <w:r>
        <w:rPr>
          <w:color w:val="000000"/>
        </w:rPr>
        <w:br/>
        <w:t>Словарная работа</w:t>
      </w:r>
      <w:r>
        <w:rPr>
          <w:color w:val="000000"/>
        </w:rPr>
        <w:br/>
        <w:t>Роман - крупный по объему и, как правило, прозаический жанр эпоса. Повесть по отношению к роману является «средней» по величине жанровой формой, а рассказ - «малой». Основную организующую роль в романе играет сюжет, развитие событий, которые относятся к большому периоду времени и позволяют полно показать целую человеческую жизнь, изобразить длительно протекающий процесс или сложное, многостороннее явление.</w:t>
      </w:r>
      <w:r>
        <w:rPr>
          <w:color w:val="000000"/>
        </w:rPr>
        <w:br/>
      </w:r>
      <w:r>
        <w:rPr>
          <w:color w:val="000000"/>
        </w:rPr>
        <w:br/>
        <w:t xml:space="preserve">Первый этап в истории русского реалистического романа был отмечен появлением трех великих шедевров, которые имели исключительное, переломное значение для развития </w:t>
      </w:r>
      <w:r>
        <w:rPr>
          <w:color w:val="000000"/>
        </w:rPr>
        <w:lastRenderedPageBreak/>
        <w:t>всей национальной русской культуры и сразу выдвинули русский роман на одно из первых мест в мировой литературе, - появлением «Евгения Онегина», «Героя нашего времени» и «Мертвых душ».</w:t>
      </w:r>
      <w:r>
        <w:rPr>
          <w:color w:val="000000"/>
        </w:rPr>
        <w:br/>
      </w:r>
      <w:proofErr w:type="gramStart"/>
      <w:r>
        <w:rPr>
          <w:color w:val="000000"/>
        </w:rPr>
        <w:t>Начиная с 40-х и 50-х годов XIX века русский роман занимает</w:t>
      </w:r>
      <w:proofErr w:type="gramEnd"/>
      <w:r>
        <w:rPr>
          <w:color w:val="000000"/>
        </w:rPr>
        <w:t xml:space="preserve"> центральное место в развитии всей русской литературы. В романах Тургенева и Гончарова, Герцена и Чернышевского, Лескова и Салтыкова-Щедрина, Достоевского и Толстого получили в период с 30-х по 80-е годы свое наиболее яркое и всестороннее выражение все многообразные и сложные проблемы жизни русского общества, вопросы, порожденные ломкой крепостнических отношений, развитием освободительного движения.</w:t>
      </w:r>
      <w:r>
        <w:rPr>
          <w:color w:val="000000"/>
        </w:rPr>
        <w:br/>
        <w:t>3. Демократизация литературы (народ – действующее лицо художественных произведений).</w:t>
      </w:r>
      <w:r>
        <w:rPr>
          <w:color w:val="000000"/>
        </w:rPr>
        <w:br/>
        <w:t>4. Развитие отечественной критики (Белинский, Герцен, Добролюбов, Писарев).</w:t>
      </w:r>
      <w:r>
        <w:rPr>
          <w:color w:val="000000"/>
        </w:rPr>
        <w:br/>
        <w:t>5. Формирование современных литературных жанров: русский классический роман.</w:t>
      </w:r>
      <w:r>
        <w:rPr>
          <w:color w:val="000000"/>
        </w:rPr>
        <w:br/>
        <w:t>6. Гражданский пафос литературы.</w:t>
      </w:r>
      <w:r>
        <w:rPr>
          <w:color w:val="000000"/>
        </w:rPr>
        <w:br/>
        <w:t>Основные вопросы: «Что делать?», «Кто виноват?».</w:t>
      </w:r>
      <w:r>
        <w:rPr>
          <w:color w:val="000000"/>
        </w:rPr>
        <w:br/>
        <w:t>7. Работа журналов, дискуссия между журналами.</w:t>
      </w:r>
      <w:r>
        <w:rPr>
          <w:color w:val="000000"/>
        </w:rPr>
        <w:br/>
        <w:t>8. Развитие драматургии – становление русского национального театра. (А.Н. Островский).</w:t>
      </w:r>
      <w:r>
        <w:rPr>
          <w:color w:val="000000"/>
        </w:rPr>
        <w:br/>
        <w:t>9. Новый герой: самопожертвование – национальная черта. Благо других – высшая нравственная ценность. Единство человеческой судьбы с судьбой народа.</w:t>
      </w:r>
    </w:p>
    <w:p w:rsidR="00AA7E18" w:rsidRDefault="00AA7E18" w:rsidP="00AA7E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A7E18" w:rsidRDefault="00AA7E18" w:rsidP="00AA7E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2. Беседа по прослушанному материалу</w:t>
      </w:r>
    </w:p>
    <w:p w:rsidR="00AA7E18" w:rsidRDefault="00AA7E18" w:rsidP="00AA7E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 Основные исторические события второй половины XIX века</w:t>
      </w:r>
    </w:p>
    <w:p w:rsidR="00AA7E18" w:rsidRDefault="00AA7E18" w:rsidP="00AA7E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 Почему в 60-е годы XIX века особенно оживилась общественная жизнь России? Как это отразилось на литературном процессе?</w:t>
      </w:r>
      <w:r>
        <w:rPr>
          <w:color w:val="000000"/>
        </w:rPr>
        <w:br/>
        <w:t>3. Основные признаки русского реализма.</w:t>
      </w:r>
    </w:p>
    <w:p w:rsidR="00523C49" w:rsidRPr="00AA7E18" w:rsidRDefault="00AA7E18" w:rsidP="00AA7E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3. Слово учителя.</w:t>
      </w:r>
      <w:r>
        <w:rPr>
          <w:color w:val="000000"/>
        </w:rPr>
        <w:br/>
        <w:t xml:space="preserve">Поэзия Ф.И.Тютчева и А.А.Фета – одно из </w:t>
      </w:r>
      <w:proofErr w:type="spellStart"/>
      <w:r>
        <w:rPr>
          <w:color w:val="000000"/>
        </w:rPr>
        <w:t>драгоценнейших</w:t>
      </w:r>
      <w:proofErr w:type="spellEnd"/>
      <w:r>
        <w:rPr>
          <w:color w:val="000000"/>
        </w:rPr>
        <w:t xml:space="preserve"> достояний классической литературы. Интерес к творчеству великих лириков-мыслителей, проникновенных выразителей человеческих чувств, вдохновенных певцов природы всё возрастает. Привлекает не только трагический накал лирики Тютчева и Фета, но и жизнь поэтов, необыкновенная, яркая, наполненная драматическими поворотами.</w:t>
      </w:r>
      <w:r>
        <w:rPr>
          <w:color w:val="000000"/>
        </w:rPr>
        <w:br/>
      </w:r>
      <w:r>
        <w:rPr>
          <w:b/>
          <w:bCs/>
          <w:color w:val="000000"/>
        </w:rPr>
        <w:t>Этапы биографии и творчества Ф.И.Тютчева.</w:t>
      </w:r>
      <w:r>
        <w:rPr>
          <w:b/>
          <w:bCs/>
          <w:color w:val="000000"/>
        </w:rPr>
        <w:br/>
      </w:r>
      <w:r>
        <w:rPr>
          <w:color w:val="000000"/>
        </w:rPr>
        <w:br/>
      </w:r>
      <w:proofErr w:type="gramStart"/>
      <w:r>
        <w:rPr>
          <w:color w:val="000000"/>
        </w:rPr>
        <w:t xml:space="preserve">Родился 23 ноября (5 декабря) 1803 г. в с. </w:t>
      </w:r>
      <w:proofErr w:type="spellStart"/>
      <w:r>
        <w:rPr>
          <w:color w:val="000000"/>
        </w:rPr>
        <w:t>Овстуг</w:t>
      </w:r>
      <w:proofErr w:type="spellEnd"/>
      <w:r>
        <w:rPr>
          <w:color w:val="000000"/>
        </w:rPr>
        <w:t xml:space="preserve"> Брянского уезда Орловской губернии в родовитой дворянской семье.</w:t>
      </w:r>
      <w:r>
        <w:rPr>
          <w:color w:val="000000"/>
        </w:rPr>
        <w:br/>
        <w:t>1819 г. – первая публикация – вольное переложение «Послания Горация к Меценату».</w:t>
      </w:r>
      <w:r>
        <w:rPr>
          <w:color w:val="000000"/>
        </w:rPr>
        <w:br/>
        <w:t>1819-1821гг. – учёба и досрочное окончание словесного отделения Московского университета.</w:t>
      </w:r>
      <w:r>
        <w:rPr>
          <w:color w:val="000000"/>
        </w:rPr>
        <w:br/>
        <w:t>1821 г. – поступление на службу в Коллегию иностранных дел.</w:t>
      </w:r>
      <w:r>
        <w:rPr>
          <w:color w:val="000000"/>
        </w:rPr>
        <w:br/>
        <w:t>1822-1839гг. – дипломатическая служба в Мюнхене и в Турине.</w:t>
      </w:r>
      <w:r>
        <w:rPr>
          <w:color w:val="000000"/>
        </w:rPr>
        <w:br/>
        <w:t>1826 г. – женитьба на вдове русского</w:t>
      </w:r>
      <w:proofErr w:type="gramEnd"/>
      <w:r>
        <w:rPr>
          <w:color w:val="000000"/>
        </w:rPr>
        <w:t xml:space="preserve"> дипломата Элеоноре </w:t>
      </w:r>
      <w:proofErr w:type="spellStart"/>
      <w:r>
        <w:rPr>
          <w:color w:val="000000"/>
        </w:rPr>
        <w:t>Петерсон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>1836 г. – публикация в журнале «Современник» «Стихотворений, присланных из Германии».</w:t>
      </w:r>
      <w:r>
        <w:rPr>
          <w:color w:val="000000"/>
        </w:rPr>
        <w:br/>
        <w:t xml:space="preserve">1838 г. – смерть жены и женитьба на </w:t>
      </w:r>
      <w:proofErr w:type="spellStart"/>
      <w:r>
        <w:rPr>
          <w:color w:val="000000"/>
        </w:rPr>
        <w:t>Эрнестине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Дернберг</w:t>
      </w:r>
      <w:proofErr w:type="spellEnd"/>
      <w:r>
        <w:rPr>
          <w:color w:val="000000"/>
        </w:rPr>
        <w:t xml:space="preserve"> (урождённой баронессе </w:t>
      </w:r>
      <w:proofErr w:type="spellStart"/>
      <w:r>
        <w:rPr>
          <w:color w:val="000000"/>
        </w:rPr>
        <w:t>Пфеффель</w:t>
      </w:r>
      <w:proofErr w:type="spellEnd"/>
      <w:r>
        <w:rPr>
          <w:color w:val="000000"/>
        </w:rPr>
        <w:t>).</w:t>
      </w:r>
      <w:r>
        <w:rPr>
          <w:color w:val="000000"/>
        </w:rPr>
        <w:br/>
        <w:t>1844 г. – возвращение в Россию, служба в ведомстве иностранных дел.</w:t>
      </w:r>
      <w:r>
        <w:rPr>
          <w:color w:val="000000"/>
        </w:rPr>
        <w:br/>
        <w:t xml:space="preserve">1850 г. – публикация в виде приложения к журналу «Современник» 92 стихотворений Тютчева. Сближение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Еленой</w:t>
      </w:r>
      <w:proofErr w:type="gramEnd"/>
      <w:r>
        <w:rPr>
          <w:color w:val="000000"/>
        </w:rPr>
        <w:t xml:space="preserve"> Александровной Денисьевой.</w:t>
      </w:r>
      <w:r>
        <w:rPr>
          <w:color w:val="000000"/>
        </w:rPr>
        <w:br/>
        <w:t>1854 г. – первый поэтический сборник Тютчева</w:t>
      </w:r>
      <w:r>
        <w:rPr>
          <w:color w:val="000000"/>
        </w:rPr>
        <w:br/>
      </w:r>
      <w:r>
        <w:rPr>
          <w:color w:val="000000"/>
        </w:rPr>
        <w:lastRenderedPageBreak/>
        <w:t>1858 г. – председатель комитета иностранной цензуры.</w:t>
      </w:r>
      <w:r>
        <w:rPr>
          <w:color w:val="000000"/>
        </w:rPr>
        <w:br/>
        <w:t>1864г. – смерть Е.А.Денисьевой.</w:t>
      </w:r>
      <w:r>
        <w:rPr>
          <w:color w:val="000000"/>
        </w:rPr>
        <w:br/>
        <w:t>1868 г. – второй поэтический сборник Тютчева.</w:t>
      </w:r>
      <w:r>
        <w:rPr>
          <w:color w:val="000000"/>
        </w:rPr>
        <w:br/>
        <w:t xml:space="preserve">Умер 15 (27) июня 1873 г. в Царском Селе. </w:t>
      </w:r>
      <w:proofErr w:type="gramStart"/>
      <w:r>
        <w:rPr>
          <w:color w:val="000000"/>
        </w:rPr>
        <w:t>Похоронен</w:t>
      </w:r>
      <w:proofErr w:type="gramEnd"/>
      <w:r>
        <w:rPr>
          <w:color w:val="000000"/>
        </w:rPr>
        <w:t xml:space="preserve"> в Петербурге.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Этапы биографии и творчества А.А.Фета.</w:t>
      </w:r>
      <w:r>
        <w:rPr>
          <w:b/>
          <w:bCs/>
          <w:color w:val="000000"/>
        </w:rPr>
        <w:br/>
      </w:r>
      <w:r>
        <w:rPr>
          <w:color w:val="000000"/>
        </w:rPr>
        <w:br/>
        <w:t xml:space="preserve">Родился в 1820 г. в имении Новоселки </w:t>
      </w:r>
      <w:proofErr w:type="spellStart"/>
      <w:r>
        <w:rPr>
          <w:color w:val="000000"/>
        </w:rPr>
        <w:t>Мценского</w:t>
      </w:r>
      <w:proofErr w:type="spellEnd"/>
      <w:r>
        <w:rPr>
          <w:color w:val="000000"/>
        </w:rPr>
        <w:t xml:space="preserve"> уезда. Точная дата неизвестна (29 октября, 23 ноября, 29 ноября).</w:t>
      </w:r>
      <w:r>
        <w:rPr>
          <w:color w:val="000000"/>
        </w:rPr>
        <w:br/>
        <w:t xml:space="preserve">1834г. – духовная консистория узнаёт о незаконности метрической записи о рождении поэта. Потрясение, вызванное лишением всех прав и привилегий. Перемена фамилии с </w:t>
      </w:r>
      <w:proofErr w:type="spellStart"/>
      <w:r>
        <w:rPr>
          <w:color w:val="000000"/>
        </w:rPr>
        <w:t>Шеншина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Фет. Переезд в </w:t>
      </w:r>
      <w:proofErr w:type="spellStart"/>
      <w:r>
        <w:rPr>
          <w:color w:val="000000"/>
        </w:rPr>
        <w:t>лифляндский</w:t>
      </w:r>
      <w:proofErr w:type="spellEnd"/>
      <w:r>
        <w:rPr>
          <w:color w:val="000000"/>
        </w:rPr>
        <w:t xml:space="preserve"> город </w:t>
      </w:r>
      <w:proofErr w:type="spellStart"/>
      <w:r>
        <w:rPr>
          <w:color w:val="000000"/>
        </w:rPr>
        <w:t>Верро</w:t>
      </w:r>
      <w:proofErr w:type="spellEnd"/>
      <w:r>
        <w:rPr>
          <w:color w:val="000000"/>
        </w:rPr>
        <w:t>, учёба в частном пансионе.</w:t>
      </w:r>
      <w:r>
        <w:rPr>
          <w:color w:val="000000"/>
        </w:rPr>
        <w:br/>
        <w:t>1834-1844гг. – учёба в Московском университете. Дружба с Аполлоном Григорьевым. Увлечение поэзией.</w:t>
      </w:r>
      <w:r>
        <w:rPr>
          <w:color w:val="000000"/>
        </w:rPr>
        <w:br/>
        <w:t>1840г. – первый сборник стихов «Лирический пантеон».</w:t>
      </w:r>
      <w:r>
        <w:rPr>
          <w:color w:val="000000"/>
        </w:rPr>
        <w:br/>
        <w:t>1843г. - публикация в журнале «Отечественные записки» стихотворения, которое явилось поэтической декларацией Фета, «Я пришёл к тебе с приветом…»</w:t>
      </w:r>
      <w:r>
        <w:rPr>
          <w:color w:val="000000"/>
        </w:rPr>
        <w:br/>
        <w:t>1845г. – поступление на военную службу ради получения потомственного дворянства.</w:t>
      </w:r>
      <w:r>
        <w:rPr>
          <w:color w:val="000000"/>
        </w:rPr>
        <w:br/>
        <w:t xml:space="preserve">1850г. (изменения в 1856г.) – стихотворение «Шёпот, робкое дыханье…». Издание второго поэтического сборника. Знакомство с Марией </w:t>
      </w:r>
      <w:proofErr w:type="spellStart"/>
      <w:r>
        <w:rPr>
          <w:color w:val="000000"/>
        </w:rPr>
        <w:t>Лазич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>1853г. – начало сотрудничества с журналом «Современник».</w:t>
      </w:r>
      <w:r>
        <w:rPr>
          <w:color w:val="000000"/>
        </w:rPr>
        <w:br/>
        <w:t>1856г. выход в свет собрания стихотворений, подготовленных И.С.Тургеневым.</w:t>
      </w:r>
      <w:r>
        <w:rPr>
          <w:color w:val="000000"/>
        </w:rPr>
        <w:br/>
        <w:t>1857г. – женитьба на М.П.Боткиной.</w:t>
      </w:r>
      <w:r>
        <w:rPr>
          <w:color w:val="000000"/>
        </w:rPr>
        <w:br/>
        <w:t>1858г. – выходит в отставку, так и не добившись дворянского звания.</w:t>
      </w:r>
      <w:r>
        <w:rPr>
          <w:color w:val="000000"/>
        </w:rPr>
        <w:br/>
        <w:t>1859г. – разрыв с журналом «Современник»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сложнение отношений с редакциями других журналов.</w:t>
      </w:r>
      <w:r>
        <w:rPr>
          <w:color w:val="000000"/>
        </w:rPr>
        <w:br/>
        <w:t>1860г. – приобретение хутора Степановка. Занятия сельским хозяйством.</w:t>
      </w:r>
      <w:r>
        <w:rPr>
          <w:color w:val="000000"/>
        </w:rPr>
        <w:br/>
        <w:t>1863г. – двухтомное собрание стихотворений – итог 25-летней творческой деятельности.</w:t>
      </w:r>
      <w:r>
        <w:rPr>
          <w:color w:val="000000"/>
        </w:rPr>
        <w:br/>
        <w:t xml:space="preserve">1873г. – поэту возвращена дворянская фамилия </w:t>
      </w:r>
      <w:proofErr w:type="spellStart"/>
      <w:r>
        <w:rPr>
          <w:color w:val="000000"/>
        </w:rPr>
        <w:t>Шеншин</w:t>
      </w:r>
      <w:proofErr w:type="spellEnd"/>
      <w:r>
        <w:rPr>
          <w:color w:val="000000"/>
        </w:rPr>
        <w:t>. Фет остаётся в качестве псевдонима.</w:t>
      </w:r>
      <w:r>
        <w:rPr>
          <w:color w:val="000000"/>
        </w:rPr>
        <w:br/>
        <w:t>1877г. – приобретение старинной усадьбы Воробьёвка.</w:t>
      </w:r>
      <w:r>
        <w:rPr>
          <w:color w:val="000000"/>
        </w:rPr>
        <w:br/>
        <w:t>80-е гг. – четыре сборника «Вечерних огней» (1883, 1885, 1888, 1891).</w:t>
      </w:r>
      <w:r>
        <w:rPr>
          <w:color w:val="000000"/>
        </w:rPr>
        <w:br/>
        <w:t>1886г. – член Петербургской академии наук.</w:t>
      </w:r>
      <w:r>
        <w:rPr>
          <w:color w:val="000000"/>
        </w:rPr>
        <w:br/>
        <w:t>1889г. – звание придворного камергера.</w:t>
      </w:r>
      <w:r>
        <w:rPr>
          <w:color w:val="000000"/>
        </w:rPr>
        <w:br/>
        <w:t>1892г. – умер.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i/>
          <w:iCs/>
          <w:color w:val="000000"/>
        </w:rPr>
        <w:t>4. Основные темы и мотивы лирики Ф.И.Тютчева.</w:t>
      </w:r>
      <w:r>
        <w:rPr>
          <w:i/>
          <w:iCs/>
          <w:color w:val="000000"/>
        </w:rPr>
        <w:br/>
      </w:r>
      <w:r>
        <w:rPr>
          <w:b/>
          <w:bCs/>
          <w:color w:val="000000"/>
        </w:rPr>
        <w:t>1. Поэт и поэзия.</w:t>
      </w:r>
      <w:r>
        <w:rPr>
          <w:color w:val="000000"/>
        </w:rPr>
        <w:t> Поэт должен помочь другим найти ответы на вопросы о свободе, любви, месте человека в природе, об их единстве; показать все прекрасные стороны единения с природой.</w:t>
      </w:r>
      <w:r>
        <w:rPr>
          <w:color w:val="000000"/>
        </w:rPr>
        <w:br/>
      </w:r>
      <w:r>
        <w:rPr>
          <w:b/>
          <w:bCs/>
          <w:color w:val="000000"/>
        </w:rPr>
        <w:t>2. Духовный кризис современного поколения.</w:t>
      </w:r>
      <w:r>
        <w:rPr>
          <w:color w:val="000000"/>
        </w:rPr>
        <w:t> Человек перестаёт осознавать своё единство с природой, перестаёт понимать природу, видя в ней лишь объективную реальность, бесчувственную и равнодушную. В современный, слишком материалистичный век люди стали сомневаться в законах божественных тайн, и душа природы закрылась перед ними.</w:t>
      </w:r>
      <w:r>
        <w:rPr>
          <w:color w:val="000000"/>
        </w:rPr>
        <w:br/>
      </w:r>
      <w:r>
        <w:rPr>
          <w:b/>
          <w:bCs/>
          <w:color w:val="000000"/>
        </w:rPr>
        <w:t>3. Россия.</w:t>
      </w:r>
      <w:r>
        <w:rPr>
          <w:color w:val="000000"/>
        </w:rPr>
        <w:t xml:space="preserve"> Стихи Тютчева наполнены трепетной и нежной любовью к Родине и затаённой болью за неё. Поэт не описывает ни русской деревни, ни каторжного труда русского мужика, но за картинами природы открывается Россия нищая, страдающая, прекрасная и любимая. С Россией Тютчев связывает надежды на единение всех славянских народов, подчеркивая неповторимость и необъяснимость во многом своей родной страны. Главенствующую роль он отводил России на основании следования христианским заповедям, смирении, продолжении роли добродетели. Тема Родины тесно связана с </w:t>
      </w:r>
      <w:r>
        <w:rPr>
          <w:color w:val="000000"/>
        </w:rPr>
        <w:lastRenderedPageBreak/>
        <w:t>христианскими темами в творчестве Тютчева.</w:t>
      </w:r>
      <w:r>
        <w:rPr>
          <w:color w:val="000000"/>
        </w:rPr>
        <w:br/>
      </w:r>
      <w:r>
        <w:rPr>
          <w:b/>
          <w:bCs/>
          <w:color w:val="000000"/>
        </w:rPr>
        <w:t>4. Природа.</w:t>
      </w:r>
      <w:r>
        <w:rPr>
          <w:color w:val="000000"/>
        </w:rPr>
        <w:t> Сущность природы в том, что недоступно, что лежит за поверхностью явления, в заповедной темноте, на которую набросил яркие краски светлый день. Природа – это не пейзаж, населённый растениями, животными и людьми, это космос, в котором живут и действуют стихии. Тютчева интересуют не картины природы, а наблюдения над стихиями. С помощью этих наблюдений поэт стремится познать сущность бытия, всеобщие законы вселенной.</w:t>
      </w:r>
      <w:r>
        <w:rPr>
          <w:color w:val="000000"/>
        </w:rPr>
        <w:br/>
      </w:r>
      <w:r>
        <w:rPr>
          <w:b/>
          <w:bCs/>
          <w:color w:val="000000"/>
        </w:rPr>
        <w:t>5. Любовь.</w:t>
      </w:r>
      <w:r>
        <w:rPr>
          <w:color w:val="000000"/>
        </w:rPr>
        <w:t xml:space="preserve"> Это одна из центральных тем в зрелой лирике Тютчева. Здесь отразилась его личная жизнь, полная страстей, трагедий, разочарований. </w:t>
      </w:r>
      <w:proofErr w:type="gramStart"/>
      <w:r>
        <w:rPr>
          <w:color w:val="000000"/>
        </w:rPr>
        <w:t>Любовь для поэта – и «блаженство», и «безнадежность», и напряжённое чувство, несущее человеку страдание и счастье, «поединок роковой» двух сердец.</w:t>
      </w:r>
      <w:proofErr w:type="gramEnd"/>
      <w:r>
        <w:rPr>
          <w:color w:val="000000"/>
        </w:rPr>
        <w:t xml:space="preserve"> С особым драматизмом тема любви раскрывается в стихах, посвященных Е.А.Денисьевой. Тютчев увидел и высоко ценил в женщине силу чувства. Его любимая предстала в стихах как подлинная героиня любви, совершающая подвиг. Поэт утверждает за женщиной право на личное чувство, на любовь, на борьбу за неё. В любви героиня раскрыла себя, лучшие качества своей личности, свои возможности.</w:t>
      </w:r>
      <w:r>
        <w:rPr>
          <w:color w:val="000000"/>
        </w:rPr>
        <w:br/>
      </w:r>
      <w:r>
        <w:rPr>
          <w:b/>
          <w:bCs/>
          <w:color w:val="000000"/>
        </w:rPr>
        <w:t>6. Христианские мотивы.</w:t>
      </w:r>
      <w:r>
        <w:rPr>
          <w:color w:val="000000"/>
        </w:rPr>
        <w:t xml:space="preserve"> Обострённый индивидуализм означает, что человек теряет опору, лишается веры. Это преувеличение личностного начала, подверженного разрушительным эгоистическим страстям, - духовная болезнь века. Её необходимо смирить ради высшего смысла человеческого существования и во имя высших, </w:t>
      </w:r>
      <w:proofErr w:type="spellStart"/>
      <w:r>
        <w:rPr>
          <w:color w:val="000000"/>
        </w:rPr>
        <w:t>сверхличных</w:t>
      </w:r>
      <w:proofErr w:type="spellEnd"/>
      <w:r>
        <w:rPr>
          <w:color w:val="000000"/>
        </w:rPr>
        <w:t xml:space="preserve"> законов, установленных Богом. Образцом христианского смирения и покорности заветам Христа выступает страдающий русский народ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Основные темы и мотивы лирики А.А.Фета.</w:t>
      </w:r>
      <w:r>
        <w:rPr>
          <w:b/>
          <w:bCs/>
          <w:color w:val="000000"/>
        </w:rPr>
        <w:br/>
        <w:t>1. Поэт и поэзия.</w:t>
      </w:r>
      <w:r>
        <w:rPr>
          <w:color w:val="000000"/>
        </w:rPr>
        <w:t> Поэзия чужда всякой пользе и всякому смыслу: «Художественное произведение, в котором есть смысл, для меня не существует». На первое место в поэзии ставится ощущение, чувство, наитие, откровение, но не отвергает разум. «Художнику дорога только одна сторона предметов: их красота». Красота, символизирующая жизнь, поднимает душу и уносит её в область «высочайшего блаженства». В лирике Фет обращен к изначальной гармонии и красоте, единству с целым миром. Долг художника в том, чтобы увидеть всё это в самых простых, обычных явлениях природы и воспроизвести. Сверхзадача поэта – уловить и передать мечты и сны, неуловимые, рождённые полубезумным сознанием поэта.</w:t>
      </w:r>
      <w:r>
        <w:rPr>
          <w:color w:val="000000"/>
        </w:rPr>
        <w:br/>
      </w:r>
      <w:r>
        <w:rPr>
          <w:b/>
          <w:bCs/>
          <w:color w:val="000000"/>
        </w:rPr>
        <w:t>2. Природа. </w:t>
      </w:r>
      <w:r>
        <w:rPr>
          <w:color w:val="000000"/>
        </w:rPr>
        <w:t>Тайна природы заключена в зримой поверхности, которая в любое время всегда обворожительна. Нет тайны за пределами дня или ночи. Они и есть сущность природы. Именно видимость, непосредственно представшая нашим глазам, нашему слуху, нашему обонянию, нашим чувствам, есть тайна природы, её сущность, её глубина. Его пейзажные зарисовки обнаруживают много общего с картинами импрессионистов: то же стремление показать обыкновенное необыкновенно, та же субъективность мировосприятия и формы выражения.</w:t>
      </w:r>
      <w:r>
        <w:rPr>
          <w:color w:val="000000"/>
        </w:rPr>
        <w:br/>
      </w:r>
      <w:r>
        <w:rPr>
          <w:b/>
          <w:bCs/>
          <w:color w:val="000000"/>
        </w:rPr>
        <w:t>3. Любовь.</w:t>
      </w:r>
      <w:r>
        <w:rPr>
          <w:color w:val="000000"/>
        </w:rPr>
        <w:t> Отсутствие индивидуализированного образа любимой девушки. Передаётся радостное состояние влюблённости, когда окрылённый человек ощущает единство со всем мирозданием, а стихия природы как всегда слита с душевными переживаниями.</w:t>
      </w:r>
      <w:r>
        <w:rPr>
          <w:color w:val="000000"/>
        </w:rPr>
        <w:br/>
      </w:r>
      <w:r>
        <w:rPr>
          <w:color w:val="000000"/>
        </w:rPr>
        <w:br/>
        <w:t xml:space="preserve">Тютчев и Фет от внешнего мира, социальных проблем уходят в глубинные переживания души, апеллируя к возвышенным чувствам, красоте. Для поэтов красота разлита во всём – в окружающей действительности, в природе, в женщине как высшем воплощении красоты. Способность заметить красоту среди </w:t>
      </w:r>
      <w:proofErr w:type="gramStart"/>
      <w:r>
        <w:rPr>
          <w:color w:val="000000"/>
        </w:rPr>
        <w:t>случайного</w:t>
      </w:r>
      <w:proofErr w:type="gramEnd"/>
      <w:r>
        <w:rPr>
          <w:color w:val="000000"/>
        </w:rPr>
        <w:t xml:space="preserve"> и поверхностного характеризует эстетическое начало, безупречное поэтическое чутьё «певцов жизни». Фет и Тютчев, как утверждают исследователи, в момент творчества отдают стихотворению лучшее, что есть в мире, они растворяются в своём творчестве.</w:t>
      </w:r>
    </w:p>
    <w:sectPr w:rsidR="00523C49" w:rsidRPr="00AA7E18" w:rsidSect="0052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E18"/>
    <w:rsid w:val="0014393E"/>
    <w:rsid w:val="00523C49"/>
    <w:rsid w:val="00AA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Асемгул</dc:creator>
  <cp:keywords/>
  <dc:description/>
  <cp:lastModifiedBy>Асемгул</cp:lastModifiedBy>
  <cp:revision>2</cp:revision>
  <cp:lastPrinted>2020-02-10T17:28:00Z</cp:lastPrinted>
  <dcterms:created xsi:type="dcterms:W3CDTF">2020-02-10T17:26:00Z</dcterms:created>
  <dcterms:modified xsi:type="dcterms:W3CDTF">2020-02-10T17:55:00Z</dcterms:modified>
</cp:coreProperties>
</file>