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1" w:rsidRDefault="004F5B11" w:rsidP="004F5B11">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F73D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ru-RU" w:eastAsia="ru-RU"/>
        </w:rPr>
        <w:t>меке</w:t>
      </w:r>
      <w:r>
        <w:rPr>
          <w:rFonts w:ascii="Times New Roman" w:eastAsia="Times New Roman" w:hAnsi="Times New Roman" w:cs="Times New Roman"/>
          <w:b/>
          <w:sz w:val="28"/>
          <w:szCs w:val="28"/>
          <w:lang w:eastAsia="ru-RU"/>
        </w:rPr>
        <w:t>месі</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Оқу-әдістемеліккешені</w:t>
      </w: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4F5B11" w:rsidRDefault="004F5B11" w:rsidP="004F5B11">
      <w:pPr>
        <w:rPr>
          <w:rFonts w:ascii="Times New Roman" w:eastAsia="Times New Roman" w:hAnsi="Times New Roman" w:cs="Times New Roman"/>
          <w:b/>
          <w:sz w:val="60"/>
          <w:szCs w:val="60"/>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sidR="00CA7E8D">
        <w:rPr>
          <w:rFonts w:ascii="Times New Roman" w:eastAsia="Times New Roman" w:hAnsi="Times New Roman" w:cs="Times New Roman"/>
          <w:sz w:val="28"/>
          <w:szCs w:val="28"/>
          <w:lang w:eastAsia="ru-RU"/>
        </w:rPr>
        <w:t xml:space="preserve"> </w:t>
      </w:r>
      <w:r w:rsidR="00817C05">
        <w:rPr>
          <w:rFonts w:ascii="Times New Roman" w:eastAsia="Times New Roman" w:hAnsi="Times New Roman" w:cs="Times New Roman"/>
          <w:sz w:val="28"/>
          <w:szCs w:val="28"/>
          <w:lang w:eastAsia="ru-RU"/>
        </w:rPr>
        <w:t>Жалпы патология</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E65EEA" w:rsidRPr="00C453EC" w:rsidRDefault="004F5B11" w:rsidP="005934C9">
      <w:pPr>
        <w:pStyle w:val="a5"/>
        <w:rPr>
          <w:rFonts w:ascii="Times New Roman" w:hAnsi="Times New Roman" w:cs="Times New Roman"/>
          <w:sz w:val="28"/>
          <w:szCs w:val="28"/>
        </w:rPr>
      </w:pPr>
      <w:r w:rsidRPr="005934C9">
        <w:rPr>
          <w:rFonts w:ascii="Times New Roman" w:eastAsia="Times New Roman" w:hAnsi="Times New Roman" w:cs="Times New Roman"/>
          <w:b/>
          <w:sz w:val="28"/>
          <w:szCs w:val="28"/>
          <w:lang w:eastAsia="ru-RU"/>
        </w:rPr>
        <w:t>Тақырып:</w:t>
      </w:r>
      <w:r w:rsidR="00D853AF" w:rsidRPr="00E6146D">
        <w:rPr>
          <w:rFonts w:ascii="Times New Roman" w:hAnsi="Times New Roman" w:cs="Times New Roman"/>
          <w:sz w:val="28"/>
          <w:szCs w:val="28"/>
        </w:rPr>
        <w:t xml:space="preserve"> </w:t>
      </w:r>
      <w:r w:rsidR="00E6146D" w:rsidRPr="00E6146D">
        <w:rPr>
          <w:rFonts w:ascii="Times New Roman" w:eastAsia="Arial" w:hAnsi="Times New Roman" w:cs="Times New Roman"/>
          <w:color w:val="000000"/>
          <w:spacing w:val="-3"/>
          <w:sz w:val="28"/>
          <w:szCs w:val="28"/>
          <w:lang w:eastAsia="fi-FI"/>
        </w:rPr>
        <w:t>Қабыну. Түсінігі. Фазалары. Түрлері. Альтерация. Экссудация. Пролиферация.</w:t>
      </w:r>
    </w:p>
    <w:p w:rsidR="004F5B11" w:rsidRPr="005934C9" w:rsidRDefault="004F5B11" w:rsidP="005934C9">
      <w:pPr>
        <w:pStyle w:val="a5"/>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Pr="000D273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Оқытушы:</w:t>
      </w:r>
      <w:r>
        <w:rPr>
          <w:rFonts w:ascii="Times New Roman" w:eastAsia="Times New Roman" w:hAnsi="Times New Roman" w:cs="Times New Roman"/>
          <w:sz w:val="28"/>
          <w:szCs w:val="28"/>
          <w:lang w:eastAsia="ru-RU"/>
        </w:rPr>
        <w:t xml:space="preserve"> </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C453EC"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5B11"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B11">
        <w:rPr>
          <w:rFonts w:ascii="Times New Roman" w:eastAsia="Times New Roman" w:hAnsi="Times New Roman" w:cs="Times New Roman"/>
          <w:sz w:val="28"/>
          <w:szCs w:val="28"/>
          <w:lang w:eastAsia="ru-RU"/>
        </w:rPr>
        <w:t xml:space="preserve">ӘБК мәжілісінде қаралды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Хаттама №________________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20__ ж.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ӘБК төрайымы __________</w:t>
      </w:r>
    </w:p>
    <w:p w:rsidR="004F5B11" w:rsidRDefault="004F5B11" w:rsidP="004F5B11">
      <w:pPr>
        <w:spacing w:after="0" w:line="240" w:lineRule="auto"/>
        <w:rPr>
          <w:rFonts w:ascii="Times New Roman" w:eastAsia="Times New Roman" w:hAnsi="Times New Roman" w:cs="Times New Roman"/>
          <w:sz w:val="28"/>
          <w:szCs w:val="28"/>
          <w:lang w:eastAsia="ru-RU"/>
        </w:rPr>
      </w:pPr>
    </w:p>
    <w:p w:rsidR="00B84889" w:rsidRDefault="004F5B11" w:rsidP="00C453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b/>
          <w:sz w:val="28"/>
          <w:szCs w:val="28"/>
          <w:lang w:eastAsia="ru-RU"/>
        </w:rPr>
      </w:pPr>
    </w:p>
    <w:p w:rsidR="00B84889" w:rsidRDefault="00B84889" w:rsidP="004F5B11">
      <w:pPr>
        <w:spacing w:after="0" w:line="240" w:lineRule="auto"/>
        <w:jc w:val="center"/>
        <w:rPr>
          <w:rFonts w:ascii="Times New Roman" w:eastAsia="Times New Roman" w:hAnsi="Times New Roman" w:cs="Times New Roman"/>
          <w:b/>
          <w:sz w:val="28"/>
          <w:szCs w:val="28"/>
          <w:lang w:eastAsia="ru-RU"/>
        </w:rPr>
      </w:pPr>
    </w:p>
    <w:p w:rsidR="00B84889" w:rsidRPr="00B84889" w:rsidRDefault="00B84889" w:rsidP="004F5B11">
      <w:pPr>
        <w:spacing w:after="0" w:line="240" w:lineRule="auto"/>
        <w:jc w:val="center"/>
        <w:rPr>
          <w:rFonts w:ascii="Times New Roman" w:eastAsia="Times New Roman" w:hAnsi="Times New Roman" w:cs="Times New Roman"/>
          <w:b/>
          <w:sz w:val="28"/>
          <w:szCs w:val="28"/>
          <w:lang w:eastAsia="ru-RU"/>
        </w:rPr>
      </w:pPr>
    </w:p>
    <w:p w:rsidR="008D22D3" w:rsidRPr="00181890" w:rsidRDefault="008D22D3" w:rsidP="007C1BAF">
      <w:pPr>
        <w:spacing w:after="0" w:line="240" w:lineRule="auto"/>
        <w:jc w:val="center"/>
        <w:rPr>
          <w:rFonts w:ascii="Times New Roman" w:eastAsia="Times New Roman" w:hAnsi="Times New Roman" w:cs="Times New Roman"/>
          <w:b/>
          <w:sz w:val="28"/>
          <w:szCs w:val="28"/>
          <w:lang w:eastAsia="ru-RU"/>
        </w:rPr>
      </w:pP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7C1BAF" w:rsidRPr="007C1BAF" w:rsidRDefault="007C1BAF" w:rsidP="007C1BAF">
      <w:pPr>
        <w:spacing w:after="0" w:line="240" w:lineRule="auto"/>
        <w:jc w:val="center"/>
        <w:rPr>
          <w:rFonts w:ascii="Times New Roman" w:eastAsia="Times New Roman" w:hAnsi="Times New Roman" w:cs="Times New Roman"/>
          <w:b/>
          <w:sz w:val="28"/>
          <w:szCs w:val="28"/>
          <w:lang w:eastAsia="ru-RU"/>
        </w:rPr>
      </w:pPr>
    </w:p>
    <w:p w:rsidR="0052037B"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1.Ұйымдастыру кезеңі.</w:t>
      </w:r>
      <w:r w:rsidR="0052037B">
        <w:rPr>
          <w:rFonts w:ascii="Times New Roman" w:eastAsia="Times New Roman" w:hAnsi="Times New Roman" w:cs="Times New Roman"/>
          <w:b/>
          <w:sz w:val="28"/>
          <w:szCs w:val="28"/>
          <w:lang w:eastAsia="ru-RU"/>
        </w:rPr>
        <w:t xml:space="preserve">Организационная часть. </w:t>
      </w:r>
      <w:r w:rsidR="0052037B" w:rsidRPr="0052037B">
        <w:rPr>
          <w:rFonts w:ascii="Times New Roman" w:eastAsia="Times New Roman" w:hAnsi="Times New Roman" w:cs="Times New Roman"/>
          <w:sz w:val="28"/>
          <w:szCs w:val="28"/>
          <w:lang w:eastAsia="ru-RU"/>
        </w:rPr>
        <w:t>Амандасу.</w:t>
      </w:r>
      <w:r w:rsidR="0052037B">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4F5B11"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4F5B11" w:rsidRDefault="004F5B11" w:rsidP="004F5B11">
      <w:pPr>
        <w:spacing w:after="0" w:line="240" w:lineRule="auto"/>
        <w:jc w:val="both"/>
        <w:rPr>
          <w:rFonts w:ascii="Times New Roman" w:eastAsia="Times New Roman" w:hAnsi="Times New Roman" w:cs="Times New Roman"/>
          <w:sz w:val="28"/>
          <w:szCs w:val="28"/>
          <w:lang w:eastAsia="ru-RU"/>
        </w:rPr>
      </w:pPr>
    </w:p>
    <w:p w:rsidR="004B57FE"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w:t>
      </w:r>
      <w:r w:rsidR="004B57FE">
        <w:rPr>
          <w:rFonts w:ascii="Times New Roman" w:eastAsia="Times New Roman" w:hAnsi="Times New Roman" w:cs="Times New Roman"/>
          <w:b/>
          <w:sz w:val="28"/>
          <w:szCs w:val="28"/>
          <w:lang w:eastAsia="ru-RU"/>
        </w:rPr>
        <w:t>Актуализация опорных знаний, над которым</w:t>
      </w:r>
      <w:r w:rsidR="007C1BAF">
        <w:rPr>
          <w:rFonts w:ascii="Times New Roman" w:eastAsia="Times New Roman" w:hAnsi="Times New Roman" w:cs="Times New Roman"/>
          <w:b/>
          <w:sz w:val="28"/>
          <w:szCs w:val="28"/>
          <w:lang w:eastAsia="ru-RU"/>
        </w:rPr>
        <w:t xml:space="preserve">и обучающиеся работали </w:t>
      </w:r>
      <w:r w:rsidR="004B57FE">
        <w:rPr>
          <w:rFonts w:ascii="Times New Roman" w:eastAsia="Times New Roman" w:hAnsi="Times New Roman" w:cs="Times New Roman"/>
          <w:b/>
          <w:sz w:val="28"/>
          <w:szCs w:val="28"/>
          <w:lang w:eastAsia="ru-RU"/>
        </w:rPr>
        <w:t xml:space="preserve"> дома по теме</w:t>
      </w:r>
      <w:r w:rsidR="004B57FE">
        <w:rPr>
          <w:rFonts w:ascii="Times New Roman" w:eastAsia="Times New Roman" w:hAnsi="Times New Roman" w:cs="Times New Roman"/>
          <w:sz w:val="28"/>
          <w:szCs w:val="28"/>
          <w:lang w:eastAsia="ru-RU"/>
        </w:rPr>
        <w:t xml:space="preserve"> :</w:t>
      </w:r>
    </w:p>
    <w:p w:rsidR="00941E78" w:rsidRDefault="003E373A" w:rsidP="00941E78">
      <w:pPr>
        <w:spacing w:after="0" w:line="20" w:lineRule="atLeast"/>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sidR="00941E78">
        <w:rPr>
          <w:rFonts w:ascii="Times New Roman" w:eastAsia="Calibri" w:hAnsi="Times New Roman" w:cs="Times New Roman"/>
          <w:sz w:val="28"/>
          <w:szCs w:val="28"/>
        </w:rPr>
        <w:t>:</w:t>
      </w:r>
    </w:p>
    <w:p w:rsidR="003E373A" w:rsidRDefault="00941E78" w:rsidP="00941E78">
      <w:pPr>
        <w:spacing w:after="0" w:line="20" w:lineRule="atLeast"/>
        <w:jc w:val="both"/>
        <w:rPr>
          <w:rFonts w:ascii="Times New Roman" w:eastAsia="Calibri" w:hAnsi="Times New Roman" w:cs="Times New Roman"/>
          <w:sz w:val="28"/>
          <w:szCs w:val="28"/>
        </w:rPr>
      </w:pPr>
      <w:r w:rsidRPr="00234D6E">
        <w:rPr>
          <w:rFonts w:ascii="Times New Roman" w:eastAsia="Calibri" w:hAnsi="Times New Roman" w:cs="Times New Roman"/>
          <w:sz w:val="28"/>
          <w:szCs w:val="28"/>
        </w:rPr>
        <w:t xml:space="preserve">Студенттермен </w:t>
      </w:r>
      <w:r>
        <w:rPr>
          <w:rFonts w:ascii="Times New Roman" w:eastAsia="Calibri" w:hAnsi="Times New Roman" w:cs="Times New Roman"/>
          <w:sz w:val="28"/>
          <w:szCs w:val="28"/>
        </w:rPr>
        <w:t xml:space="preserve">танысу, олармен </w:t>
      </w:r>
      <w:r w:rsidRPr="00234D6E">
        <w:rPr>
          <w:rFonts w:ascii="Times New Roman" w:eastAsia="Calibri" w:hAnsi="Times New Roman" w:cs="Times New Roman"/>
          <w:sz w:val="28"/>
          <w:szCs w:val="28"/>
        </w:rPr>
        <w:t>сенімді қарым-қатынас орнату, пәннің маңыздылығын тусіндіру, пікір алмасу.</w:t>
      </w:r>
    </w:p>
    <w:p w:rsidR="00941E78" w:rsidRPr="00941E78" w:rsidRDefault="00941E78" w:rsidP="00941E78">
      <w:pPr>
        <w:spacing w:after="0" w:line="20" w:lineRule="atLeast"/>
        <w:jc w:val="both"/>
        <w:rPr>
          <w:rFonts w:ascii="Times New Roman" w:eastAsia="Calibri" w:hAnsi="Times New Roman" w:cs="Times New Roman"/>
          <w:sz w:val="28"/>
          <w:szCs w:val="28"/>
        </w:rPr>
      </w:pPr>
    </w:p>
    <w:p w:rsidR="003D2926" w:rsidRPr="003D2926" w:rsidRDefault="004F5B11" w:rsidP="007C1BAF">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4.Жаңа тақырыпты түсіндіру.</w:t>
      </w:r>
      <w:r w:rsidR="003D2926" w:rsidRPr="003D2926">
        <w:rPr>
          <w:rFonts w:ascii="Times New Roman" w:eastAsia="Times New Roman" w:hAnsi="Times New Roman" w:cs="Times New Roman"/>
          <w:b/>
          <w:bCs/>
          <w:sz w:val="28"/>
          <w:szCs w:val="28"/>
          <w:lang w:eastAsia="ru-RU"/>
        </w:rPr>
        <w:t>Изложение нового материала.</w:t>
      </w:r>
    </w:p>
    <w:p w:rsidR="00E6146D" w:rsidRPr="00E6146D" w:rsidRDefault="00E6146D" w:rsidP="00E6146D">
      <w:pPr>
        <w:pStyle w:val="aa"/>
        <w:shd w:val="clear" w:color="auto" w:fill="FFFFFF"/>
        <w:spacing w:before="0" w:beforeAutospacing="0" w:after="0" w:afterAutospacing="0"/>
        <w:rPr>
          <w:rFonts w:ascii="Arial" w:hAnsi="Arial" w:cs="Arial"/>
          <w:color w:val="000000"/>
          <w:sz w:val="21"/>
          <w:szCs w:val="21"/>
          <w:lang w:val="kk-KZ"/>
        </w:rPr>
      </w:pPr>
      <w:r w:rsidRPr="00E6146D">
        <w:rPr>
          <w:b/>
          <w:bCs/>
          <w:color w:val="000000"/>
          <w:sz w:val="27"/>
          <w:szCs w:val="27"/>
          <w:lang w:val="kk-KZ"/>
        </w:rPr>
        <w:t xml:space="preserve">Жаңа тақырыпты түсіндіру: </w:t>
      </w:r>
    </w:p>
    <w:p w:rsidR="00E6146D" w:rsidRPr="00E6146D" w:rsidRDefault="00E6146D" w:rsidP="00E6146D">
      <w:pPr>
        <w:pStyle w:val="aa"/>
        <w:shd w:val="clear" w:color="auto" w:fill="FFFFFF"/>
        <w:spacing w:before="0" w:beforeAutospacing="0" w:after="0" w:afterAutospacing="0"/>
        <w:rPr>
          <w:rFonts w:ascii="Arial" w:hAnsi="Arial" w:cs="Arial"/>
          <w:color w:val="000000"/>
          <w:sz w:val="21"/>
          <w:szCs w:val="21"/>
          <w:lang w:val="kk-KZ"/>
        </w:rPr>
      </w:pPr>
      <w:r w:rsidRPr="00E6146D">
        <w:rPr>
          <w:b/>
          <w:bCs/>
          <w:color w:val="000000"/>
          <w:sz w:val="27"/>
          <w:szCs w:val="27"/>
          <w:lang w:val="kk-KZ"/>
        </w:rPr>
        <w:t>Жоспар:</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 туралы түсінік</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 этиологиясы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 Қабынудың негізгі белгілері</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-Қабынудың патогенезі</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 сатылары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Кабыну   дегеніміз   негізінде   зақымдаушы   фактор   (флогогендік)   әсер жатқан түрлік процесс. Қабыну кезінде зақымдалған ұлпада немесе ағзада клеткалар  құрылымының     бұзылуы,     қан     айналым     өзгерістері, қан тамырларының өткізгіштігінің жоғарылауы, ұлпалар пролиферациясымен бірге байқалады.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Қабынудың пайда болуы мен дамуы ұлпаның жергілікті зақымдалуымен және  организм  реактивтілігі  секілді  екі  фактормен  сипатталады.    Бұл</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организмнің зақымдаушы факторға қарсы қорғаныстық бейімделі реакциясы.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 xml:space="preserve">Қабыну туралы түсінік өте ерте кезден белгілі (2000 жылдан астам). Қабынудың әр түрлі формалары  жануарлар әлемінде де кездеседі. Барлық патологиялық  процестер сияқты жануарлар эволюциясына байланысты, кабынуда  эволюциялық  өзгерістерге  ұшыраған.  Қан  тамырлары  жоқ  жәндіктерде қабыну кезінде зақымдалған   орында дәнекер ұлпа клеткаларының жиналуы байқалады.  Жоғары сатыдағы омыртқасыз жануарларда зақымдалған жерде қан клеткалары - лимфогемотоциттердің жиналып қалуы анықталады. Омыртқалы жануарлар мен адамдарда қан айналым жүйесінің дамуы және оның нервтік жолмен  ретгелуінің  дамуынан     қабыну  реакциясы  да  күрделі   өзгерістерге ұшырайды. Себебі, </w:t>
      </w:r>
      <w:r w:rsidRPr="00E6146D">
        <w:rPr>
          <w:color w:val="000000"/>
          <w:sz w:val="28"/>
          <w:szCs w:val="28"/>
          <w:lang w:val="kk-KZ"/>
        </w:rPr>
        <w:lastRenderedPageBreak/>
        <w:t>қан айналым жүйесі мен нерв жүйесі қабынудын дамуында маңызды орын алады.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b/>
          <w:bCs/>
          <w:color w:val="000000"/>
          <w:sz w:val="28"/>
          <w:szCs w:val="28"/>
          <w:lang w:val="kk-KZ"/>
        </w:rPr>
        <w:t>ҚАБЫНУ ЭТИОЛОГИЯСЫ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 әр түрлі закымдаушы агенттер әсерінен пайда болуы мүмкін. Жергілікті   зақымдаушы  және   қабыну  дамуына  себепкер   болушы факторлар флогогендік факторлар деп аталады. Флогогендік факторлар экзогендік және эндогендік болып екі топқа бөлінеді. Экзогендік факторларға механикалық, физикалық, химиялық, биологиялық әсерлер және сезімталдығы жоғары организмге  аллергеннің  әсерінен  туындайтын   иммунологиялық конфликт жатады.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Эндогендік флогогендерге жатады: буындарда тұз жиналуы, тромбоз, эмболия. Мысалы, микроциркуляцияның бұзылуына байланысты пайда болған инфаркт орнында қабыну процесі дамиды. Минерал алмасуының бұзылуы, ұлпалар гидрофильдігін, ортаның рН өзгертіп, қабыну ісігінің пайда болуына соқтырады.</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color w:val="000000"/>
          <w:sz w:val="28"/>
          <w:szCs w:val="28"/>
          <w:lang w:val="kk-KZ"/>
        </w:rPr>
        <w:t>Қабыну  дамуына  әсер етуші себептердің түрлеріне  байланысты олар жұқпалы немесе жұқпалы емес деп бөлінеді.</w:t>
      </w:r>
    </w:p>
    <w:p w:rsidR="00E6146D" w:rsidRPr="00E6146D" w:rsidRDefault="00E6146D" w:rsidP="00E6146D">
      <w:pPr>
        <w:pStyle w:val="aa"/>
        <w:shd w:val="clear" w:color="auto" w:fill="FFFFFF"/>
        <w:spacing w:before="0" w:beforeAutospacing="0" w:after="0" w:afterAutospacing="0"/>
        <w:rPr>
          <w:color w:val="000000"/>
          <w:sz w:val="28"/>
          <w:szCs w:val="28"/>
          <w:lang w:val="kk-KZ"/>
        </w:rPr>
      </w:pPr>
      <w:r w:rsidRPr="00E6146D">
        <w:rPr>
          <w:b/>
          <w:bCs/>
          <w:color w:val="000000"/>
          <w:sz w:val="28"/>
          <w:szCs w:val="28"/>
          <w:lang w:val="kk-KZ"/>
        </w:rPr>
        <w:t>ҚАБЫНУДЫҢ НЕГІЗГІ БЕЛГІЛЕРІ</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Қабынудың дамуы кезінде, оның морфологиялық, физика-химиялық және клиникалық белгілерін бөліп көрсетуге болады. Қабынудың бес клиникалық</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белгілері болады: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1. кызару (rubor)</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2.     домбығу (tumor)</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3.     қызу (саlог)</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4.     ауырсыну (dоlог)</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Цельс осы төрт белгіні сипаттап, жазды. Ал, Гален қабынудың бесінші</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белгісі - ағза кызметінің бұзылуын (Functio laesa) қосты.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Ішкі  ағзалар қабынуы кезінде жоғарыда аталған белгілердің барлығы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бірдей көрініс бермеуі мүмкін.</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Қабынудың физика-химиялық бес белгісін Шаде сипаттап, көрсетті.</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1. Гиперкалиемия.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2. Н-гипериония (ацидоз, сутегі иондары мөлшерінің артуы).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З.Гиперосмия.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4.Гиперонкия.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5.Кабыну медиаторларының мөлшерінің артуы.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Қабынудың морфологиялық белгілері.</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І.Альтерация (зақымдалу).</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2.Экссудация   (қанның   сұйық   бөлігінің   сыртқа   шығуы   және   лейкоциттер эмиграциясы).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3.ГІролиферация.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lang w:val="kk-KZ"/>
        </w:rPr>
      </w:pPr>
      <w:r w:rsidRPr="00E6146D">
        <w:rPr>
          <w:b/>
          <w:bCs/>
          <w:color w:val="000000"/>
          <w:sz w:val="28"/>
          <w:szCs w:val="28"/>
          <w:lang w:val="kk-KZ"/>
        </w:rPr>
        <w:t>ҚАБЫНУДЫҢ ПАТОГЕНЕЗІ</w:t>
      </w:r>
    </w:p>
    <w:p w:rsidR="00E6146D" w:rsidRPr="00E6146D" w:rsidRDefault="000D2731" w:rsidP="000D2731">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Б</w:t>
      </w:r>
      <w:r w:rsidR="00E6146D" w:rsidRPr="00E6146D">
        <w:rPr>
          <w:color w:val="000000"/>
          <w:sz w:val="28"/>
          <w:szCs w:val="28"/>
          <w:lang w:val="kk-KZ"/>
        </w:rPr>
        <w:t>ұл</w:t>
      </w:r>
      <w:r>
        <w:rPr>
          <w:color w:val="000000"/>
          <w:sz w:val="28"/>
          <w:szCs w:val="28"/>
          <w:lang w:val="kk-KZ"/>
        </w:rPr>
        <w:t xml:space="preserve"> </w:t>
      </w:r>
      <w:r w:rsidR="00E6146D" w:rsidRPr="00E6146D">
        <w:rPr>
          <w:color w:val="000000"/>
          <w:sz w:val="28"/>
          <w:szCs w:val="28"/>
          <w:lang w:val="kk-KZ"/>
        </w:rPr>
        <w:t>қабынудың  сатылары  альтерация, экссудация және лейкоциттер эмиграциясы, сондай-ақ  пролиферацияның негізі болып табылады.</w:t>
      </w:r>
    </w:p>
    <w:p w:rsidR="00E6146D" w:rsidRDefault="00E6146D" w:rsidP="000D2731">
      <w:pPr>
        <w:pStyle w:val="aa"/>
        <w:shd w:val="clear" w:color="auto" w:fill="FFFFFF"/>
        <w:spacing w:before="0" w:beforeAutospacing="0" w:after="0" w:afterAutospacing="0" w:line="294" w:lineRule="atLeast"/>
        <w:rPr>
          <w:color w:val="000000"/>
          <w:sz w:val="28"/>
          <w:szCs w:val="28"/>
          <w:lang w:val="kk-KZ"/>
        </w:rPr>
      </w:pPr>
      <w:r w:rsidRPr="00E6146D">
        <w:rPr>
          <w:color w:val="000000"/>
          <w:sz w:val="28"/>
          <w:szCs w:val="28"/>
          <w:lang w:val="kk-KZ"/>
        </w:rPr>
        <w:t xml:space="preserve">Қабынудың бірінші сатысы - альтерация кезінде ұлпалардың некрозы (өлуі),  яғни  олардың  құрылысы  мен  функциясының,  оның  көректенуі,  зат алмасуының бұзылуы байқалады. Альтерация бірінші және екінші реттік болуы мүмкін. Бірінші реттегі альтерация зақымдаушы агенттің тікелей әсер </w:t>
      </w:r>
      <w:r w:rsidRPr="00E6146D">
        <w:rPr>
          <w:color w:val="000000"/>
          <w:sz w:val="28"/>
          <w:szCs w:val="28"/>
          <w:lang w:val="kk-KZ"/>
        </w:rPr>
        <w:lastRenderedPageBreak/>
        <w:t xml:space="preserve">етуінен пайда    болып,    клетка    мембраналарының    және    оның    органеллаларының (митохондриялар, лизосомалар) өткізгіштігінің артуымен сипатталады. </w:t>
      </w:r>
      <w:bookmarkStart w:id="0" w:name="_GoBack"/>
      <w:bookmarkEnd w:id="0"/>
    </w:p>
    <w:p w:rsidR="000D2731" w:rsidRDefault="000D2731" w:rsidP="000D2731">
      <w:pPr>
        <w:pStyle w:val="aa"/>
        <w:shd w:val="clear" w:color="auto" w:fill="FFFFFF"/>
        <w:spacing w:before="0" w:beforeAutospacing="0" w:after="0" w:afterAutospacing="0" w:line="294" w:lineRule="atLeast"/>
        <w:rPr>
          <w:b/>
          <w:color w:val="000000"/>
          <w:sz w:val="28"/>
          <w:szCs w:val="28"/>
          <w:lang w:val="kk-KZ"/>
        </w:rPr>
      </w:pPr>
      <w:r w:rsidRPr="000D2731">
        <w:rPr>
          <w:b/>
          <w:color w:val="000000"/>
          <w:sz w:val="28"/>
          <w:szCs w:val="28"/>
          <w:lang w:val="kk-KZ"/>
        </w:rPr>
        <w:t xml:space="preserve">Әлтерация (лат. аltегаге - бүліну) — </w:t>
      </w:r>
      <w:r w:rsidRPr="000D2731">
        <w:rPr>
          <w:color w:val="000000"/>
          <w:sz w:val="28"/>
          <w:szCs w:val="28"/>
          <w:lang w:val="kk-KZ"/>
        </w:rPr>
        <w:t>жасушалардың, жасуша аралық заттардың, жүйке аяқшаларының, қан тамырларының дистрофиялық, некробиоздық, некроздық бүліністерімен сипатталады.</w:t>
      </w:r>
      <w:r w:rsidRPr="000D2731">
        <w:rPr>
          <w:b/>
          <w:color w:val="000000"/>
          <w:sz w:val="28"/>
          <w:szCs w:val="28"/>
          <w:lang w:val="kk-KZ"/>
        </w:rPr>
        <w:t xml:space="preserve"> </w:t>
      </w:r>
    </w:p>
    <w:p w:rsidR="000D2731" w:rsidRDefault="000D2731" w:rsidP="000D2731">
      <w:pPr>
        <w:pStyle w:val="aa"/>
        <w:shd w:val="clear" w:color="auto" w:fill="FFFFFF"/>
        <w:spacing w:before="0" w:beforeAutospacing="0" w:after="0" w:afterAutospacing="0" w:line="294" w:lineRule="atLeast"/>
        <w:rPr>
          <w:color w:val="000000"/>
          <w:sz w:val="28"/>
          <w:szCs w:val="28"/>
          <w:lang w:val="kk-KZ"/>
        </w:rPr>
      </w:pPr>
      <w:r w:rsidRPr="000D2731">
        <w:rPr>
          <w:b/>
          <w:color w:val="000000"/>
          <w:sz w:val="28"/>
          <w:szCs w:val="28"/>
          <w:lang w:val="kk-KZ"/>
        </w:rPr>
        <w:t xml:space="preserve">Экссудация </w:t>
      </w:r>
      <w:r w:rsidRPr="000D2731">
        <w:rPr>
          <w:color w:val="000000"/>
          <w:sz w:val="28"/>
          <w:szCs w:val="28"/>
          <w:lang w:val="kk-KZ"/>
        </w:rPr>
        <w:t>(лат. ехsudаге - терлеу) - деп қанның сұйық бөлшектерінің, онда еріген электролиттердің, қан нәруыздары мен жасушаларының тамыр сыртындағы тінге шығуын айтады.</w:t>
      </w:r>
    </w:p>
    <w:p w:rsidR="000D2731" w:rsidRPr="000D2731" w:rsidRDefault="000D2731" w:rsidP="000D2731">
      <w:pPr>
        <w:pStyle w:val="aa"/>
        <w:shd w:val="clear" w:color="auto" w:fill="FFFFFF"/>
        <w:spacing w:before="0" w:beforeAutospacing="0" w:after="0" w:afterAutospacing="0" w:line="294" w:lineRule="atLeast"/>
        <w:rPr>
          <w:color w:val="000000"/>
          <w:sz w:val="28"/>
          <w:szCs w:val="28"/>
          <w:lang w:val="kk-KZ"/>
        </w:rPr>
      </w:pPr>
      <w:r w:rsidRPr="000D2731">
        <w:rPr>
          <w:b/>
          <w:color w:val="000000"/>
          <w:sz w:val="28"/>
          <w:szCs w:val="28"/>
          <w:lang w:val="kk-KZ"/>
        </w:rPr>
        <w:t xml:space="preserve">Пролиферация </w:t>
      </w:r>
      <w:r w:rsidRPr="000D2731">
        <w:rPr>
          <w:color w:val="000000"/>
          <w:sz w:val="28"/>
          <w:szCs w:val="28"/>
          <w:lang w:val="kk-KZ"/>
        </w:rPr>
        <w:t>(лат. ргоlез — ұрпақ, fего — әкелу) қабынуға қатысатын әсіресе макрофагтар мен лимфоциттердің, жергілікті тін жасушаларының өсіп-өнуі.</w:t>
      </w:r>
    </w:p>
    <w:p w:rsidR="00E6146D" w:rsidRPr="000D2731" w:rsidRDefault="00E6146D" w:rsidP="00E6146D">
      <w:pPr>
        <w:pStyle w:val="aa"/>
        <w:shd w:val="clear" w:color="auto" w:fill="FFFFFF"/>
        <w:spacing w:before="0" w:beforeAutospacing="0" w:after="0" w:afterAutospacing="0" w:line="294" w:lineRule="atLeast"/>
        <w:jc w:val="center"/>
        <w:rPr>
          <w:color w:val="000000"/>
          <w:sz w:val="28"/>
          <w:szCs w:val="28"/>
          <w:lang w:val="kk-KZ"/>
        </w:rPr>
      </w:pPr>
      <w:r w:rsidRPr="000D2731">
        <w:rPr>
          <w:b/>
          <w:bCs/>
          <w:color w:val="000000"/>
          <w:sz w:val="28"/>
          <w:szCs w:val="28"/>
          <w:lang w:val="kk-KZ"/>
        </w:rPr>
        <w:t>Қабыну кезінде клиникалық белгілерінің дамуы.</w:t>
      </w:r>
    </w:p>
    <w:p w:rsidR="00E6146D" w:rsidRPr="00181890" w:rsidRDefault="00E6146D" w:rsidP="00E6146D">
      <w:pPr>
        <w:pStyle w:val="aa"/>
        <w:shd w:val="clear" w:color="auto" w:fill="FFFFFF"/>
        <w:spacing w:before="0" w:beforeAutospacing="0" w:after="0" w:afterAutospacing="0" w:line="294" w:lineRule="atLeast"/>
        <w:rPr>
          <w:color w:val="000000"/>
          <w:sz w:val="28"/>
          <w:szCs w:val="28"/>
          <w:lang w:val="kk-KZ"/>
        </w:rPr>
      </w:pPr>
      <w:r w:rsidRPr="00181890">
        <w:rPr>
          <w:color w:val="000000"/>
          <w:sz w:val="28"/>
          <w:szCs w:val="28"/>
          <w:lang w:val="kk-KZ"/>
        </w:rPr>
        <w:t>Қызару (rubor) - артериялық гиперемия, жоғары мөлшерде оттегі бар қанның</w:t>
      </w:r>
    </w:p>
    <w:p w:rsidR="00E6146D" w:rsidRPr="00181890" w:rsidRDefault="00E6146D" w:rsidP="00E6146D">
      <w:pPr>
        <w:pStyle w:val="aa"/>
        <w:shd w:val="clear" w:color="auto" w:fill="FFFFFF"/>
        <w:spacing w:before="0" w:beforeAutospacing="0" w:after="0" w:afterAutospacing="0" w:line="294" w:lineRule="atLeast"/>
        <w:rPr>
          <w:color w:val="000000"/>
          <w:sz w:val="28"/>
          <w:szCs w:val="28"/>
          <w:lang w:val="kk-KZ"/>
        </w:rPr>
      </w:pPr>
      <w:r w:rsidRPr="00181890">
        <w:rPr>
          <w:color w:val="000000"/>
          <w:sz w:val="28"/>
          <w:szCs w:val="28"/>
          <w:lang w:val="kk-KZ"/>
        </w:rPr>
        <w:t>көп   ағуына   және   қызмет   атқаратын   капиллярлардың   санының   көбеюіне</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roofErr w:type="spellStart"/>
      <w:r w:rsidRPr="00E6146D">
        <w:rPr>
          <w:color w:val="000000"/>
          <w:sz w:val="28"/>
          <w:szCs w:val="28"/>
        </w:rPr>
        <w:t>байланысты</w:t>
      </w:r>
      <w:proofErr w:type="spellEnd"/>
      <w:r w:rsidRPr="00E6146D">
        <w:rPr>
          <w:color w:val="000000"/>
          <w:sz w:val="28"/>
          <w:szCs w:val="28"/>
        </w:rPr>
        <w:t>.</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Домбығу   (</w:t>
      </w:r>
      <w:proofErr w:type="spellStart"/>
      <w:r w:rsidRPr="00E6146D">
        <w:rPr>
          <w:color w:val="000000"/>
          <w:sz w:val="28"/>
          <w:szCs w:val="28"/>
        </w:rPr>
        <w:t>tumor</w:t>
      </w:r>
      <w:proofErr w:type="spellEnd"/>
      <w:r w:rsidRPr="00E6146D">
        <w:rPr>
          <w:color w:val="000000"/>
          <w:sz w:val="28"/>
          <w:szCs w:val="28"/>
        </w:rPr>
        <w:t xml:space="preserve">)   -   артериялық,   веноздық   гиперемия,   экссудация   және лейкоциттердің эмиграциясының нәтижесінде </w:t>
      </w:r>
      <w:proofErr w:type="spellStart"/>
      <w:r w:rsidRPr="00E6146D">
        <w:rPr>
          <w:color w:val="000000"/>
          <w:sz w:val="28"/>
          <w:szCs w:val="28"/>
        </w:rPr>
        <w:t>дамиды</w:t>
      </w:r>
      <w:proofErr w:type="spellEnd"/>
      <w:r w:rsidRPr="00E6146D">
        <w:rPr>
          <w:color w:val="000000"/>
          <w:sz w:val="28"/>
          <w:szCs w:val="28"/>
        </w:rPr>
        <w:t>.</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Қызу (</w:t>
      </w:r>
      <w:proofErr w:type="spellStart"/>
      <w:r w:rsidRPr="00E6146D">
        <w:rPr>
          <w:color w:val="000000"/>
          <w:sz w:val="28"/>
          <w:szCs w:val="28"/>
        </w:rPr>
        <w:t>саlог</w:t>
      </w:r>
      <w:proofErr w:type="spellEnd"/>
      <w:r w:rsidRPr="00E6146D">
        <w:rPr>
          <w:color w:val="000000"/>
          <w:sz w:val="28"/>
          <w:szCs w:val="28"/>
        </w:rPr>
        <w:t xml:space="preserve">) - қабынудың </w:t>
      </w:r>
      <w:proofErr w:type="spellStart"/>
      <w:r w:rsidRPr="00E6146D">
        <w:rPr>
          <w:color w:val="000000"/>
          <w:sz w:val="28"/>
          <w:szCs w:val="28"/>
        </w:rPr>
        <w:t>ерте</w:t>
      </w:r>
      <w:proofErr w:type="spellEnd"/>
      <w:r w:rsidRPr="00E6146D">
        <w:rPr>
          <w:color w:val="000000"/>
          <w:sz w:val="28"/>
          <w:szCs w:val="28"/>
        </w:rPr>
        <w:t xml:space="preserve"> кезең</w:t>
      </w:r>
      <w:proofErr w:type="gramStart"/>
      <w:r w:rsidRPr="00E6146D">
        <w:rPr>
          <w:color w:val="000000"/>
          <w:sz w:val="28"/>
          <w:szCs w:val="28"/>
        </w:rPr>
        <w:t>дер</w:t>
      </w:r>
      <w:proofErr w:type="gramEnd"/>
      <w:r w:rsidRPr="00E6146D">
        <w:rPr>
          <w:color w:val="000000"/>
          <w:sz w:val="28"/>
          <w:szCs w:val="28"/>
        </w:rPr>
        <w:t xml:space="preserve">індегі </w:t>
      </w:r>
      <w:proofErr w:type="spellStart"/>
      <w:r w:rsidRPr="00E6146D">
        <w:rPr>
          <w:color w:val="000000"/>
          <w:sz w:val="28"/>
          <w:szCs w:val="28"/>
        </w:rPr>
        <w:t>зат</w:t>
      </w:r>
      <w:proofErr w:type="spellEnd"/>
      <w:r w:rsidRPr="00E6146D">
        <w:rPr>
          <w:color w:val="000000"/>
          <w:sz w:val="28"/>
          <w:szCs w:val="28"/>
        </w:rPr>
        <w:t xml:space="preserve"> </w:t>
      </w:r>
      <w:proofErr w:type="spellStart"/>
      <w:r w:rsidRPr="00E6146D">
        <w:rPr>
          <w:color w:val="000000"/>
          <w:sz w:val="28"/>
          <w:szCs w:val="28"/>
        </w:rPr>
        <w:t>алмасу</w:t>
      </w:r>
      <w:proofErr w:type="spellEnd"/>
      <w:r w:rsidRPr="00E6146D">
        <w:rPr>
          <w:color w:val="000000"/>
          <w:sz w:val="28"/>
          <w:szCs w:val="28"/>
        </w:rPr>
        <w:t xml:space="preserve"> ұлғаюынан және</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 xml:space="preserve">жоғары температурадағы қанның </w:t>
      </w:r>
      <w:proofErr w:type="spellStart"/>
      <w:r w:rsidRPr="00E6146D">
        <w:rPr>
          <w:color w:val="000000"/>
          <w:sz w:val="28"/>
          <w:szCs w:val="28"/>
        </w:rPr>
        <w:t>келуінен</w:t>
      </w:r>
      <w:proofErr w:type="spellEnd"/>
      <w:r w:rsidRPr="00E6146D">
        <w:rPr>
          <w:color w:val="000000"/>
          <w:sz w:val="28"/>
          <w:szCs w:val="28"/>
        </w:rPr>
        <w:t xml:space="preserve"> </w:t>
      </w:r>
      <w:proofErr w:type="spellStart"/>
      <w:r w:rsidRPr="00E6146D">
        <w:rPr>
          <w:color w:val="000000"/>
          <w:sz w:val="28"/>
          <w:szCs w:val="28"/>
        </w:rPr>
        <w:t>пайда</w:t>
      </w:r>
      <w:proofErr w:type="spellEnd"/>
      <w:r w:rsidRPr="00E6146D">
        <w:rPr>
          <w:color w:val="000000"/>
          <w:sz w:val="28"/>
          <w:szCs w:val="28"/>
        </w:rPr>
        <w:t xml:space="preserve"> </w:t>
      </w:r>
      <w:proofErr w:type="spellStart"/>
      <w:r w:rsidRPr="00E6146D">
        <w:rPr>
          <w:color w:val="000000"/>
          <w:sz w:val="28"/>
          <w:szCs w:val="28"/>
        </w:rPr>
        <w:t>болады</w:t>
      </w:r>
      <w:proofErr w:type="spellEnd"/>
      <w:r w:rsidRPr="00E6146D">
        <w:rPr>
          <w:color w:val="000000"/>
          <w:sz w:val="28"/>
          <w:szCs w:val="28"/>
        </w:rPr>
        <w:t>.</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roofErr w:type="spellStart"/>
      <w:r w:rsidRPr="00E6146D">
        <w:rPr>
          <w:color w:val="000000"/>
          <w:sz w:val="28"/>
          <w:szCs w:val="28"/>
        </w:rPr>
        <w:t>Ауырсыну</w:t>
      </w:r>
      <w:proofErr w:type="spellEnd"/>
      <w:r w:rsidRPr="00E6146D">
        <w:rPr>
          <w:color w:val="000000"/>
          <w:sz w:val="28"/>
          <w:szCs w:val="28"/>
        </w:rPr>
        <w:t xml:space="preserve"> (</w:t>
      </w:r>
      <w:proofErr w:type="spellStart"/>
      <w:r w:rsidRPr="00E6146D">
        <w:rPr>
          <w:color w:val="000000"/>
          <w:sz w:val="28"/>
          <w:szCs w:val="28"/>
        </w:rPr>
        <w:t>dolог</w:t>
      </w:r>
      <w:proofErr w:type="spellEnd"/>
      <w:r w:rsidRPr="00E6146D">
        <w:rPr>
          <w:color w:val="000000"/>
          <w:sz w:val="28"/>
          <w:szCs w:val="28"/>
        </w:rPr>
        <w:t xml:space="preserve">)  -  қабыну ошағында  рецепторлардың  қабыну </w:t>
      </w:r>
      <w:proofErr w:type="spellStart"/>
      <w:r w:rsidRPr="00E6146D">
        <w:rPr>
          <w:color w:val="000000"/>
          <w:sz w:val="28"/>
          <w:szCs w:val="28"/>
        </w:rPr>
        <w:t>медиаторларымен</w:t>
      </w:r>
      <w:proofErr w:type="spellEnd"/>
      <w:r w:rsidRPr="00E6146D">
        <w:rPr>
          <w:color w:val="000000"/>
          <w:sz w:val="28"/>
          <w:szCs w:val="28"/>
        </w:rPr>
        <w:t>,  </w:t>
      </w:r>
      <w:proofErr w:type="spellStart"/>
      <w:r w:rsidRPr="00E6146D">
        <w:rPr>
          <w:color w:val="000000"/>
          <w:sz w:val="28"/>
          <w:szCs w:val="28"/>
        </w:rPr>
        <w:t>рН</w:t>
      </w:r>
      <w:proofErr w:type="spellEnd"/>
      <w:r w:rsidRPr="00E6146D">
        <w:rPr>
          <w:color w:val="000000"/>
          <w:sz w:val="28"/>
          <w:szCs w:val="28"/>
        </w:rPr>
        <w:t xml:space="preserve">, осмостық кысымның өзгерістерімен </w:t>
      </w:r>
      <w:proofErr w:type="spellStart"/>
      <w:r w:rsidRPr="00E6146D">
        <w:rPr>
          <w:color w:val="000000"/>
          <w:sz w:val="28"/>
          <w:szCs w:val="28"/>
        </w:rPr>
        <w:t>ті</w:t>
      </w:r>
      <w:proofErr w:type="gramStart"/>
      <w:r w:rsidRPr="00E6146D">
        <w:rPr>
          <w:color w:val="000000"/>
          <w:sz w:val="28"/>
          <w:szCs w:val="28"/>
        </w:rPr>
        <w:t>т</w:t>
      </w:r>
      <w:proofErr w:type="gramEnd"/>
      <w:r w:rsidRPr="00E6146D">
        <w:rPr>
          <w:color w:val="000000"/>
          <w:sz w:val="28"/>
          <w:szCs w:val="28"/>
        </w:rPr>
        <w:t>іркендірілгенінде</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roofErr w:type="gramStart"/>
      <w:r w:rsidRPr="00E6146D">
        <w:rPr>
          <w:color w:val="000000"/>
          <w:sz w:val="28"/>
          <w:szCs w:val="28"/>
        </w:rPr>
        <w:t>ж</w:t>
      </w:r>
      <w:proofErr w:type="gramEnd"/>
      <w:r w:rsidRPr="00E6146D">
        <w:rPr>
          <w:color w:val="000000"/>
          <w:sz w:val="28"/>
          <w:szCs w:val="28"/>
        </w:rPr>
        <w:t xml:space="preserve">үзеге </w:t>
      </w:r>
      <w:proofErr w:type="spellStart"/>
      <w:r w:rsidRPr="00E6146D">
        <w:rPr>
          <w:color w:val="000000"/>
          <w:sz w:val="28"/>
          <w:szCs w:val="28"/>
        </w:rPr>
        <w:t>асырылады</w:t>
      </w:r>
      <w:proofErr w:type="spellEnd"/>
      <w:r w:rsidRPr="00E6146D">
        <w:rPr>
          <w:color w:val="000000"/>
          <w:sz w:val="28"/>
          <w:szCs w:val="28"/>
        </w:rPr>
        <w:t>.</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 xml:space="preserve">Қабыну    </w:t>
      </w:r>
      <w:proofErr w:type="spellStart"/>
      <w:r w:rsidRPr="00E6146D">
        <w:rPr>
          <w:color w:val="000000"/>
          <w:sz w:val="28"/>
          <w:szCs w:val="28"/>
        </w:rPr>
        <w:t>кезінде</w:t>
      </w:r>
      <w:proofErr w:type="spellEnd"/>
      <w:r w:rsidRPr="00E6146D">
        <w:rPr>
          <w:color w:val="000000"/>
          <w:sz w:val="28"/>
          <w:szCs w:val="28"/>
        </w:rPr>
        <w:t xml:space="preserve">    клеткалардың    зақымдалуы,    </w:t>
      </w:r>
      <w:proofErr w:type="spellStart"/>
      <w:r w:rsidRPr="00E6146D">
        <w:rPr>
          <w:color w:val="000000"/>
          <w:sz w:val="28"/>
          <w:szCs w:val="28"/>
        </w:rPr>
        <w:t>зат</w:t>
      </w:r>
      <w:proofErr w:type="spellEnd"/>
      <w:r w:rsidRPr="00E6146D">
        <w:rPr>
          <w:color w:val="000000"/>
          <w:sz w:val="28"/>
          <w:szCs w:val="28"/>
        </w:rPr>
        <w:t xml:space="preserve">    алмасудың    бұзылуы, </w:t>
      </w:r>
      <w:proofErr w:type="spellStart"/>
      <w:r w:rsidRPr="00E6146D">
        <w:rPr>
          <w:color w:val="000000"/>
          <w:sz w:val="28"/>
          <w:szCs w:val="28"/>
        </w:rPr>
        <w:t>электролиттік</w:t>
      </w:r>
      <w:proofErr w:type="spellEnd"/>
      <w:r w:rsidRPr="00E6146D">
        <w:rPr>
          <w:color w:val="000000"/>
          <w:sz w:val="28"/>
          <w:szCs w:val="28"/>
        </w:rPr>
        <w:t xml:space="preserve"> баланстың өзгеруі, осмостық және онкотикалық қысымдарының  өзгерістері анықталады. </w:t>
      </w:r>
      <w:proofErr w:type="spellStart"/>
      <w:r w:rsidRPr="00E6146D">
        <w:rPr>
          <w:color w:val="000000"/>
          <w:sz w:val="28"/>
          <w:szCs w:val="28"/>
        </w:rPr>
        <w:t>Осындай</w:t>
      </w:r>
      <w:proofErr w:type="spellEnd"/>
      <w:r w:rsidRPr="00E6146D">
        <w:rPr>
          <w:color w:val="000000"/>
          <w:sz w:val="28"/>
          <w:szCs w:val="28"/>
        </w:rPr>
        <w:t xml:space="preserve"> жағ</w:t>
      </w:r>
      <w:proofErr w:type="gramStart"/>
      <w:r w:rsidRPr="00E6146D">
        <w:rPr>
          <w:color w:val="000000"/>
          <w:sz w:val="28"/>
          <w:szCs w:val="28"/>
        </w:rPr>
        <w:t>дайда</w:t>
      </w:r>
      <w:proofErr w:type="gramEnd"/>
      <w:r w:rsidRPr="00E6146D">
        <w:rPr>
          <w:color w:val="000000"/>
          <w:sz w:val="28"/>
          <w:szCs w:val="28"/>
        </w:rPr>
        <w:t xml:space="preserve"> ағзалардың қызметінің </w:t>
      </w:r>
      <w:proofErr w:type="spellStart"/>
      <w:r w:rsidRPr="00E6146D">
        <w:rPr>
          <w:color w:val="000000"/>
          <w:sz w:val="28"/>
          <w:szCs w:val="28"/>
        </w:rPr>
        <w:t>іске</w:t>
      </w:r>
      <w:proofErr w:type="spellEnd"/>
      <w:r w:rsidRPr="00E6146D">
        <w:rPr>
          <w:color w:val="000000"/>
          <w:sz w:val="28"/>
          <w:szCs w:val="28"/>
        </w:rPr>
        <w:t xml:space="preserve"> </w:t>
      </w:r>
      <w:proofErr w:type="spellStart"/>
      <w:r w:rsidRPr="00E6146D">
        <w:rPr>
          <w:color w:val="000000"/>
          <w:sz w:val="28"/>
          <w:szCs w:val="28"/>
        </w:rPr>
        <w:t>асуы</w:t>
      </w:r>
      <w:proofErr w:type="spellEnd"/>
      <w:r w:rsidRPr="00E6146D">
        <w:rPr>
          <w:color w:val="000000"/>
          <w:sz w:val="28"/>
          <w:szCs w:val="28"/>
        </w:rPr>
        <w:t xml:space="preserve"> мүмкін </w:t>
      </w:r>
      <w:proofErr w:type="spellStart"/>
      <w:r w:rsidRPr="00E6146D">
        <w:rPr>
          <w:color w:val="000000"/>
          <w:sz w:val="28"/>
          <w:szCs w:val="28"/>
        </w:rPr>
        <w:t>емес</w:t>
      </w:r>
      <w:proofErr w:type="spellEnd"/>
      <w:r w:rsidRPr="00E6146D">
        <w:rPr>
          <w:color w:val="000000"/>
          <w:sz w:val="28"/>
          <w:szCs w:val="28"/>
        </w:rPr>
        <w:t>.</w:t>
      </w:r>
    </w:p>
    <w:p w:rsidR="00E6146D" w:rsidRPr="00E6146D" w:rsidRDefault="00E6146D" w:rsidP="00E6146D">
      <w:pPr>
        <w:pStyle w:val="aa"/>
        <w:shd w:val="clear" w:color="auto" w:fill="FFFFFF"/>
        <w:spacing w:before="0" w:beforeAutospacing="0" w:after="0" w:afterAutospacing="0" w:line="294" w:lineRule="atLeast"/>
        <w:jc w:val="center"/>
        <w:rPr>
          <w:color w:val="000000"/>
          <w:sz w:val="28"/>
          <w:szCs w:val="28"/>
        </w:rPr>
      </w:pPr>
      <w:r w:rsidRPr="00E6146D">
        <w:rPr>
          <w:b/>
          <w:bCs/>
          <w:color w:val="000000"/>
          <w:sz w:val="28"/>
          <w:szCs w:val="28"/>
        </w:rPr>
        <w:t>Қабынудың биологиялық маңызы.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 xml:space="preserve">Қабыну реакция эволюция </w:t>
      </w:r>
      <w:proofErr w:type="spellStart"/>
      <w:r w:rsidRPr="00E6146D">
        <w:rPr>
          <w:color w:val="000000"/>
          <w:sz w:val="28"/>
          <w:szCs w:val="28"/>
        </w:rPr>
        <w:t>кезінде</w:t>
      </w:r>
      <w:proofErr w:type="spellEnd"/>
      <w:r w:rsidRPr="00E6146D">
        <w:rPr>
          <w:color w:val="000000"/>
          <w:sz w:val="28"/>
          <w:szCs w:val="28"/>
        </w:rPr>
        <w:t xml:space="preserve"> дамыған, сондықтан қорғаныс </w:t>
      </w:r>
      <w:proofErr w:type="spellStart"/>
      <w:r w:rsidRPr="00E6146D">
        <w:rPr>
          <w:color w:val="000000"/>
          <w:sz w:val="28"/>
          <w:szCs w:val="28"/>
        </w:rPr>
        <w:t>бейімделгіш</w:t>
      </w:r>
      <w:proofErr w:type="spellEnd"/>
      <w:r w:rsidRPr="00E6146D">
        <w:rPr>
          <w:color w:val="000000"/>
          <w:sz w:val="28"/>
          <w:szCs w:val="28"/>
        </w:rPr>
        <w:t xml:space="preserve"> </w:t>
      </w:r>
      <w:proofErr w:type="spellStart"/>
      <w:r w:rsidRPr="00E6146D">
        <w:rPr>
          <w:color w:val="000000"/>
          <w:sz w:val="28"/>
          <w:szCs w:val="28"/>
        </w:rPr>
        <w:t>болып</w:t>
      </w:r>
      <w:proofErr w:type="spellEnd"/>
      <w:r w:rsidRPr="00E6146D">
        <w:rPr>
          <w:color w:val="000000"/>
          <w:sz w:val="28"/>
          <w:szCs w:val="28"/>
        </w:rPr>
        <w:t xml:space="preserve"> </w:t>
      </w:r>
      <w:proofErr w:type="spellStart"/>
      <w:r w:rsidRPr="00E6146D">
        <w:rPr>
          <w:color w:val="000000"/>
          <w:sz w:val="28"/>
          <w:szCs w:val="28"/>
        </w:rPr>
        <w:t>табылады</w:t>
      </w:r>
      <w:proofErr w:type="spellEnd"/>
      <w:r w:rsidRPr="00E6146D">
        <w:rPr>
          <w:color w:val="000000"/>
          <w:sz w:val="28"/>
          <w:szCs w:val="28"/>
        </w:rPr>
        <w:t xml:space="preserve">. Биологиялық қоздырғыштар қабыну ошағында жинақталады. Экссудаттың </w:t>
      </w:r>
      <w:proofErr w:type="spellStart"/>
      <w:r w:rsidRPr="00E6146D">
        <w:rPr>
          <w:color w:val="000000"/>
          <w:sz w:val="28"/>
          <w:szCs w:val="28"/>
        </w:rPr>
        <w:t>бактериоцидты</w:t>
      </w:r>
      <w:proofErr w:type="spellEnd"/>
      <w:r w:rsidRPr="00E6146D">
        <w:rPr>
          <w:color w:val="000000"/>
          <w:sz w:val="28"/>
          <w:szCs w:val="28"/>
        </w:rPr>
        <w:t xml:space="preserve"> әсерінен </w:t>
      </w:r>
      <w:proofErr w:type="spellStart"/>
      <w:r w:rsidRPr="00E6146D">
        <w:rPr>
          <w:color w:val="000000"/>
          <w:sz w:val="28"/>
          <w:szCs w:val="28"/>
        </w:rPr>
        <w:t>микроорганизмдер</w:t>
      </w:r>
      <w:proofErr w:type="spellEnd"/>
      <w:r w:rsidRPr="00E6146D">
        <w:rPr>
          <w:color w:val="000000"/>
          <w:sz w:val="28"/>
          <w:szCs w:val="28"/>
        </w:rPr>
        <w:t xml:space="preserve"> өлімге ұшырайды. Пролиферация нәтижесінде </w:t>
      </w:r>
      <w:proofErr w:type="spellStart"/>
      <w:r w:rsidRPr="00E6146D">
        <w:rPr>
          <w:color w:val="000000"/>
          <w:sz w:val="28"/>
          <w:szCs w:val="28"/>
        </w:rPr>
        <w:t>функционалды</w:t>
      </w:r>
      <w:proofErr w:type="spellEnd"/>
      <w:r w:rsidRPr="00E6146D">
        <w:rPr>
          <w:color w:val="000000"/>
          <w:sz w:val="28"/>
          <w:szCs w:val="28"/>
        </w:rPr>
        <w:t xml:space="preserve"> элемент қалпына </w:t>
      </w:r>
      <w:proofErr w:type="spellStart"/>
      <w:r w:rsidRPr="00E6146D">
        <w:rPr>
          <w:color w:val="000000"/>
          <w:sz w:val="28"/>
          <w:szCs w:val="28"/>
        </w:rPr>
        <w:t>келуі</w:t>
      </w:r>
      <w:proofErr w:type="spellEnd"/>
      <w:r w:rsidRPr="00E6146D">
        <w:rPr>
          <w:color w:val="000000"/>
          <w:sz w:val="28"/>
          <w:szCs w:val="28"/>
        </w:rPr>
        <w:t xml:space="preserve"> мүмкін. </w:t>
      </w:r>
      <w:proofErr w:type="spellStart"/>
      <w:r w:rsidRPr="00E6146D">
        <w:rPr>
          <w:color w:val="000000"/>
          <w:sz w:val="28"/>
          <w:szCs w:val="28"/>
        </w:rPr>
        <w:t>Сонымен</w:t>
      </w:r>
      <w:proofErr w:type="spellEnd"/>
      <w:r w:rsidRPr="00E6146D">
        <w:rPr>
          <w:color w:val="000000"/>
          <w:sz w:val="28"/>
          <w:szCs w:val="28"/>
        </w:rPr>
        <w:t xml:space="preserve"> қатар, альтерация қабыну ошағында мамандандырылған </w:t>
      </w:r>
      <w:proofErr w:type="spellStart"/>
      <w:r w:rsidRPr="00E6146D">
        <w:rPr>
          <w:color w:val="000000"/>
          <w:sz w:val="28"/>
          <w:szCs w:val="28"/>
        </w:rPr>
        <w:t>клеткаларды</w:t>
      </w:r>
      <w:proofErr w:type="spellEnd"/>
      <w:r w:rsidRPr="00E6146D">
        <w:rPr>
          <w:color w:val="000000"/>
          <w:sz w:val="28"/>
          <w:szCs w:val="28"/>
        </w:rPr>
        <w:t xml:space="preserve"> бұзады, </w:t>
      </w:r>
      <w:proofErr w:type="spellStart"/>
      <w:r w:rsidRPr="00E6146D">
        <w:rPr>
          <w:color w:val="000000"/>
          <w:sz w:val="28"/>
          <w:szCs w:val="28"/>
        </w:rPr>
        <w:t>олар</w:t>
      </w:r>
      <w:proofErr w:type="spellEnd"/>
      <w:r w:rsidRPr="00E6146D">
        <w:rPr>
          <w:color w:val="000000"/>
          <w:sz w:val="28"/>
          <w:szCs w:val="28"/>
        </w:rPr>
        <w:t xml:space="preserve"> </w:t>
      </w:r>
      <w:proofErr w:type="spellStart"/>
      <w:r w:rsidRPr="00E6146D">
        <w:rPr>
          <w:color w:val="000000"/>
          <w:sz w:val="28"/>
          <w:szCs w:val="28"/>
        </w:rPr>
        <w:t>калпына</w:t>
      </w:r>
      <w:proofErr w:type="spellEnd"/>
      <w:r w:rsidRPr="00E6146D">
        <w:rPr>
          <w:color w:val="000000"/>
          <w:sz w:val="28"/>
          <w:szCs w:val="28"/>
        </w:rPr>
        <w:t xml:space="preserve"> </w:t>
      </w:r>
      <w:proofErr w:type="spellStart"/>
      <w:r w:rsidRPr="00E6146D">
        <w:rPr>
          <w:color w:val="000000"/>
          <w:sz w:val="28"/>
          <w:szCs w:val="28"/>
        </w:rPr>
        <w:t>келуі</w:t>
      </w:r>
      <w:proofErr w:type="spellEnd"/>
      <w:r w:rsidRPr="00E6146D">
        <w:rPr>
          <w:color w:val="000000"/>
          <w:sz w:val="28"/>
          <w:szCs w:val="28"/>
        </w:rPr>
        <w:t xml:space="preserve"> мүмкін </w:t>
      </w:r>
      <w:proofErr w:type="spellStart"/>
      <w:r w:rsidRPr="00E6146D">
        <w:rPr>
          <w:color w:val="000000"/>
          <w:sz w:val="28"/>
          <w:szCs w:val="28"/>
        </w:rPr>
        <w:t>арнайы</w:t>
      </w:r>
      <w:proofErr w:type="spellEnd"/>
      <w:r w:rsidRPr="00E6146D">
        <w:rPr>
          <w:color w:val="000000"/>
          <w:sz w:val="28"/>
          <w:szCs w:val="28"/>
        </w:rPr>
        <w:t xml:space="preserve"> </w:t>
      </w:r>
      <w:proofErr w:type="spellStart"/>
      <w:r w:rsidRPr="00E6146D">
        <w:rPr>
          <w:color w:val="000000"/>
          <w:sz w:val="28"/>
          <w:szCs w:val="28"/>
        </w:rPr>
        <w:t>емес</w:t>
      </w:r>
      <w:proofErr w:type="spellEnd"/>
      <w:r w:rsidRPr="00E6146D">
        <w:rPr>
          <w:color w:val="000000"/>
          <w:sz w:val="28"/>
          <w:szCs w:val="28"/>
        </w:rPr>
        <w:t>, нәтижесі</w:t>
      </w:r>
      <w:proofErr w:type="gramStart"/>
      <w:r w:rsidRPr="00E6146D">
        <w:rPr>
          <w:color w:val="000000"/>
          <w:sz w:val="28"/>
          <w:szCs w:val="28"/>
        </w:rPr>
        <w:t>нде</w:t>
      </w:r>
      <w:proofErr w:type="gramEnd"/>
      <w:r w:rsidRPr="00E6146D">
        <w:rPr>
          <w:color w:val="000000"/>
          <w:sz w:val="28"/>
          <w:szCs w:val="28"/>
        </w:rPr>
        <w:t xml:space="preserve"> ағзалар мен ұлпалардың </w:t>
      </w:r>
      <w:proofErr w:type="spellStart"/>
      <w:r w:rsidRPr="00E6146D">
        <w:rPr>
          <w:color w:val="000000"/>
          <w:sz w:val="28"/>
          <w:szCs w:val="28"/>
        </w:rPr>
        <w:t>кызметі</w:t>
      </w:r>
      <w:proofErr w:type="spellEnd"/>
      <w:r w:rsidRPr="00E6146D">
        <w:rPr>
          <w:color w:val="000000"/>
          <w:sz w:val="28"/>
          <w:szCs w:val="28"/>
        </w:rPr>
        <w:t xml:space="preserve"> </w:t>
      </w:r>
      <w:proofErr w:type="spellStart"/>
      <w:r w:rsidRPr="00E6146D">
        <w:rPr>
          <w:color w:val="000000"/>
          <w:sz w:val="28"/>
          <w:szCs w:val="28"/>
        </w:rPr>
        <w:t>істен</w:t>
      </w:r>
      <w:proofErr w:type="spellEnd"/>
      <w:r w:rsidRPr="00E6146D">
        <w:rPr>
          <w:color w:val="000000"/>
          <w:sz w:val="28"/>
          <w:szCs w:val="28"/>
        </w:rPr>
        <w:t xml:space="preserve"> шығады.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Қабыну    тү</w:t>
      </w:r>
      <w:proofErr w:type="gramStart"/>
      <w:r w:rsidRPr="00E6146D">
        <w:rPr>
          <w:color w:val="000000"/>
          <w:sz w:val="28"/>
          <w:szCs w:val="28"/>
        </w:rPr>
        <w:t>р</w:t>
      </w:r>
      <w:proofErr w:type="gramEnd"/>
      <w:r w:rsidRPr="00E6146D">
        <w:rPr>
          <w:color w:val="000000"/>
          <w:sz w:val="28"/>
          <w:szCs w:val="28"/>
        </w:rPr>
        <w:t xml:space="preserve">іне    </w:t>
      </w:r>
      <w:proofErr w:type="spellStart"/>
      <w:r w:rsidRPr="00E6146D">
        <w:rPr>
          <w:color w:val="000000"/>
          <w:sz w:val="28"/>
          <w:szCs w:val="28"/>
        </w:rPr>
        <w:t>байланысты</w:t>
      </w:r>
      <w:proofErr w:type="spellEnd"/>
      <w:r w:rsidRPr="00E6146D">
        <w:rPr>
          <w:color w:val="000000"/>
          <w:sz w:val="28"/>
          <w:szCs w:val="28"/>
        </w:rPr>
        <w:t xml:space="preserve">    </w:t>
      </w:r>
      <w:proofErr w:type="spellStart"/>
      <w:r w:rsidRPr="00E6146D">
        <w:rPr>
          <w:color w:val="000000"/>
          <w:sz w:val="28"/>
          <w:szCs w:val="28"/>
        </w:rPr>
        <w:t>арнайы</w:t>
      </w:r>
      <w:proofErr w:type="spellEnd"/>
      <w:r w:rsidRPr="00E6146D">
        <w:rPr>
          <w:color w:val="000000"/>
          <w:sz w:val="28"/>
          <w:szCs w:val="28"/>
        </w:rPr>
        <w:t xml:space="preserve">    және    </w:t>
      </w:r>
      <w:proofErr w:type="spellStart"/>
      <w:r w:rsidRPr="00E6146D">
        <w:rPr>
          <w:color w:val="000000"/>
          <w:sz w:val="28"/>
          <w:szCs w:val="28"/>
        </w:rPr>
        <w:t>арнайы</w:t>
      </w:r>
      <w:proofErr w:type="spellEnd"/>
      <w:r w:rsidRPr="00E6146D">
        <w:rPr>
          <w:color w:val="000000"/>
          <w:sz w:val="28"/>
          <w:szCs w:val="28"/>
        </w:rPr>
        <w:t xml:space="preserve">    </w:t>
      </w:r>
      <w:proofErr w:type="spellStart"/>
      <w:r w:rsidRPr="00E6146D">
        <w:rPr>
          <w:color w:val="000000"/>
          <w:sz w:val="28"/>
          <w:szCs w:val="28"/>
        </w:rPr>
        <w:t>емес</w:t>
      </w:r>
      <w:proofErr w:type="spellEnd"/>
      <w:r w:rsidRPr="00E6146D">
        <w:rPr>
          <w:color w:val="000000"/>
          <w:sz w:val="28"/>
          <w:szCs w:val="28"/>
        </w:rPr>
        <w:t>  терапия қолданылады.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roofErr w:type="spellStart"/>
      <w:r w:rsidRPr="00E6146D">
        <w:rPr>
          <w:color w:val="000000"/>
          <w:sz w:val="28"/>
          <w:szCs w:val="28"/>
        </w:rPr>
        <w:t>Арнайы</w:t>
      </w:r>
      <w:proofErr w:type="spellEnd"/>
      <w:r w:rsidRPr="00E6146D">
        <w:rPr>
          <w:color w:val="000000"/>
          <w:sz w:val="28"/>
          <w:szCs w:val="28"/>
        </w:rPr>
        <w:t xml:space="preserve">   -   </w:t>
      </w:r>
      <w:proofErr w:type="spellStart"/>
      <w:r w:rsidRPr="00E6146D">
        <w:rPr>
          <w:color w:val="000000"/>
          <w:sz w:val="28"/>
          <w:szCs w:val="28"/>
        </w:rPr>
        <w:t>флогогендік</w:t>
      </w:r>
      <w:proofErr w:type="spellEnd"/>
      <w:r w:rsidRPr="00E6146D">
        <w:rPr>
          <w:color w:val="000000"/>
          <w:sz w:val="28"/>
          <w:szCs w:val="28"/>
        </w:rPr>
        <w:t xml:space="preserve">   әсерге   </w:t>
      </w:r>
      <w:proofErr w:type="spellStart"/>
      <w:r w:rsidRPr="00E6146D">
        <w:rPr>
          <w:color w:val="000000"/>
          <w:sz w:val="28"/>
          <w:szCs w:val="28"/>
        </w:rPr>
        <w:t>тікелей</w:t>
      </w:r>
      <w:proofErr w:type="spellEnd"/>
      <w:r w:rsidRPr="00E6146D">
        <w:rPr>
          <w:color w:val="000000"/>
          <w:sz w:val="28"/>
          <w:szCs w:val="28"/>
        </w:rPr>
        <w:t xml:space="preserve">   бағытталады,   </w:t>
      </w:r>
      <w:proofErr w:type="spellStart"/>
      <w:r w:rsidRPr="00E6146D">
        <w:rPr>
          <w:color w:val="000000"/>
          <w:sz w:val="28"/>
          <w:szCs w:val="28"/>
        </w:rPr>
        <w:t>арнайыемес</w:t>
      </w:r>
      <w:proofErr w:type="spellEnd"/>
      <w:r w:rsidRPr="00E6146D">
        <w:rPr>
          <w:color w:val="000000"/>
          <w:sz w:val="28"/>
          <w:szCs w:val="28"/>
        </w:rPr>
        <w:t xml:space="preserve"> - </w:t>
      </w:r>
      <w:proofErr w:type="spellStart"/>
      <w:r w:rsidRPr="00E6146D">
        <w:rPr>
          <w:color w:val="000000"/>
          <w:sz w:val="28"/>
          <w:szCs w:val="28"/>
        </w:rPr>
        <w:t>организмдегі</w:t>
      </w:r>
      <w:proofErr w:type="spellEnd"/>
      <w:r w:rsidRPr="00E6146D">
        <w:rPr>
          <w:color w:val="000000"/>
          <w:sz w:val="28"/>
          <w:szCs w:val="28"/>
        </w:rPr>
        <w:t xml:space="preserve"> өзгерістерге қарай әсер </w:t>
      </w:r>
      <w:proofErr w:type="spellStart"/>
      <w:r w:rsidRPr="00E6146D">
        <w:rPr>
          <w:color w:val="000000"/>
          <w:sz w:val="28"/>
          <w:szCs w:val="28"/>
        </w:rPr>
        <w:t>етеді</w:t>
      </w:r>
      <w:proofErr w:type="spellEnd"/>
      <w:r w:rsidRPr="00E6146D">
        <w:rPr>
          <w:color w:val="000000"/>
          <w:sz w:val="28"/>
          <w:szCs w:val="28"/>
        </w:rPr>
        <w:t>.</w:t>
      </w:r>
    </w:p>
    <w:p w:rsidR="00E6146D" w:rsidRPr="00E6146D" w:rsidRDefault="00E6146D" w:rsidP="00E6146D">
      <w:pPr>
        <w:spacing w:after="0" w:line="240" w:lineRule="auto"/>
        <w:jc w:val="both"/>
        <w:rPr>
          <w:rFonts w:ascii="Times New Roman" w:eastAsia="Calibri" w:hAnsi="Times New Roman" w:cs="Times New Roman"/>
          <w:b/>
          <w:sz w:val="28"/>
          <w:szCs w:val="28"/>
        </w:rPr>
      </w:pPr>
      <w:r w:rsidRPr="00E6146D">
        <w:rPr>
          <w:rFonts w:ascii="Times New Roman" w:eastAsia="Calibri" w:hAnsi="Times New Roman" w:cs="Times New Roman"/>
          <w:b/>
          <w:sz w:val="28"/>
          <w:szCs w:val="28"/>
        </w:rPr>
        <w:t>5.Жаңа тақырыпты бекіту:</w:t>
      </w:r>
    </w:p>
    <w:p w:rsidR="00E6146D" w:rsidRPr="00E6146D" w:rsidRDefault="00E6146D" w:rsidP="00E6146D">
      <w:pPr>
        <w:spacing w:after="0" w:line="240" w:lineRule="auto"/>
        <w:jc w:val="both"/>
        <w:rPr>
          <w:rFonts w:ascii="Times New Roman" w:eastAsia="Calibri" w:hAnsi="Times New Roman" w:cs="Times New Roman"/>
          <w:b/>
          <w:sz w:val="28"/>
          <w:szCs w:val="28"/>
        </w:rPr>
      </w:pPr>
      <w:r w:rsidRPr="00E6146D">
        <w:rPr>
          <w:rFonts w:ascii="Times New Roman" w:eastAsia="Calibri" w:hAnsi="Times New Roman" w:cs="Times New Roman"/>
          <w:b/>
          <w:sz w:val="28"/>
          <w:szCs w:val="28"/>
        </w:rPr>
        <w:t>Закрепление новой темы:</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4"/>
        </w:numPr>
        <w:shd w:val="clear" w:color="auto" w:fill="FFFFFF"/>
        <w:spacing w:before="0" w:beforeAutospacing="0" w:after="0" w:afterAutospacing="0" w:line="294" w:lineRule="atLeast"/>
        <w:ind w:left="0"/>
        <w:rPr>
          <w:color w:val="000000"/>
          <w:sz w:val="28"/>
          <w:szCs w:val="28"/>
        </w:rPr>
      </w:pPr>
      <w:proofErr w:type="spellStart"/>
      <w:r w:rsidRPr="00E6146D">
        <w:rPr>
          <w:color w:val="000000"/>
          <w:sz w:val="28"/>
          <w:szCs w:val="28"/>
        </w:rPr>
        <w:t>Эндогендік</w:t>
      </w:r>
      <w:proofErr w:type="spellEnd"/>
      <w:r w:rsidRPr="00E6146D">
        <w:rPr>
          <w:color w:val="000000"/>
          <w:sz w:val="28"/>
          <w:szCs w:val="28"/>
        </w:rPr>
        <w:t xml:space="preserve"> </w:t>
      </w:r>
      <w:proofErr w:type="spellStart"/>
      <w:r w:rsidRPr="00E6146D">
        <w:rPr>
          <w:color w:val="000000"/>
          <w:sz w:val="28"/>
          <w:szCs w:val="28"/>
        </w:rPr>
        <w:t>флогогендерге</w:t>
      </w:r>
      <w:proofErr w:type="spellEnd"/>
      <w:r w:rsidRPr="00E6146D">
        <w:rPr>
          <w:color w:val="000000"/>
          <w:sz w:val="28"/>
          <w:szCs w:val="28"/>
        </w:rPr>
        <w:t xml:space="preserve"> </w:t>
      </w:r>
      <w:proofErr w:type="spellStart"/>
      <w:r w:rsidRPr="00E6146D">
        <w:rPr>
          <w:color w:val="000000"/>
          <w:sz w:val="28"/>
          <w:szCs w:val="28"/>
        </w:rPr>
        <w:t>жатады</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w:t>
      </w:r>
      <w:proofErr w:type="spellStart"/>
      <w:r w:rsidRPr="00E6146D">
        <w:rPr>
          <w:color w:val="000000"/>
          <w:sz w:val="28"/>
          <w:szCs w:val="28"/>
        </w:rPr>
        <w:t>механикалық</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Б) физиклық</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lastRenderedPageBreak/>
        <w:t>В) эмболия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Г) биологиялық</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5"/>
        </w:numPr>
        <w:shd w:val="clear" w:color="auto" w:fill="FFFFFF"/>
        <w:spacing w:before="0" w:beforeAutospacing="0" w:after="0" w:afterAutospacing="0" w:line="294" w:lineRule="atLeast"/>
        <w:ind w:left="0"/>
        <w:rPr>
          <w:color w:val="000000"/>
          <w:sz w:val="28"/>
          <w:szCs w:val="28"/>
        </w:rPr>
      </w:pPr>
      <w:proofErr w:type="spellStart"/>
      <w:r w:rsidRPr="00E6146D">
        <w:rPr>
          <w:color w:val="000000"/>
          <w:sz w:val="28"/>
          <w:szCs w:val="28"/>
        </w:rPr>
        <w:t>Экзогендік</w:t>
      </w:r>
      <w:proofErr w:type="spellEnd"/>
      <w:r w:rsidRPr="00E6146D">
        <w:rPr>
          <w:color w:val="000000"/>
          <w:sz w:val="28"/>
          <w:szCs w:val="28"/>
        </w:rPr>
        <w:t xml:space="preserve"> </w:t>
      </w:r>
      <w:proofErr w:type="spellStart"/>
      <w:r w:rsidRPr="00E6146D">
        <w:rPr>
          <w:color w:val="000000"/>
          <w:sz w:val="28"/>
          <w:szCs w:val="28"/>
        </w:rPr>
        <w:t>флогогендерге</w:t>
      </w:r>
      <w:proofErr w:type="spellEnd"/>
      <w:r w:rsidRPr="00E6146D">
        <w:rPr>
          <w:color w:val="000000"/>
          <w:sz w:val="28"/>
          <w:szCs w:val="28"/>
        </w:rPr>
        <w:t xml:space="preserve"> </w:t>
      </w:r>
      <w:proofErr w:type="spellStart"/>
      <w:r w:rsidRPr="00E6146D">
        <w:rPr>
          <w:color w:val="000000"/>
          <w:sz w:val="28"/>
          <w:szCs w:val="28"/>
        </w:rPr>
        <w:t>жатады</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тромбоз</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 xml:space="preserve">Б) тұз </w:t>
      </w:r>
      <w:proofErr w:type="spellStart"/>
      <w:r w:rsidRPr="00E6146D">
        <w:rPr>
          <w:color w:val="000000"/>
          <w:sz w:val="28"/>
          <w:szCs w:val="28"/>
        </w:rPr>
        <w:t>жиналу</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В) эмболия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Г) биологиялық</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6"/>
        </w:numPr>
        <w:shd w:val="clear" w:color="auto" w:fill="FFFFFF"/>
        <w:spacing w:before="0" w:beforeAutospacing="0" w:after="0" w:afterAutospacing="0" w:line="294" w:lineRule="atLeast"/>
        <w:ind w:left="0"/>
        <w:rPr>
          <w:color w:val="000000"/>
          <w:sz w:val="28"/>
          <w:szCs w:val="28"/>
        </w:rPr>
      </w:pPr>
      <w:r w:rsidRPr="00E6146D">
        <w:rPr>
          <w:color w:val="000000"/>
          <w:sz w:val="28"/>
          <w:szCs w:val="28"/>
        </w:rPr>
        <w:t>Қабынудың бес клиникалық белгілері</w:t>
      </w:r>
      <w:proofErr w:type="gramStart"/>
      <w:r w:rsidRPr="00E6146D">
        <w:rPr>
          <w:color w:val="000000"/>
          <w:sz w:val="28"/>
          <w:szCs w:val="28"/>
        </w:rPr>
        <w:t>нің арты</w:t>
      </w:r>
      <w:proofErr w:type="gramEnd"/>
      <w:r w:rsidRPr="00E6146D">
        <w:rPr>
          <w:color w:val="000000"/>
          <w:sz w:val="28"/>
          <w:szCs w:val="28"/>
        </w:rPr>
        <w:t xml:space="preserve">ғын </w:t>
      </w:r>
      <w:proofErr w:type="spellStart"/>
      <w:r w:rsidRPr="00E6146D">
        <w:rPr>
          <w:color w:val="000000"/>
          <w:sz w:val="28"/>
          <w:szCs w:val="28"/>
        </w:rPr>
        <w:t>ата</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w:t>
      </w:r>
      <w:proofErr w:type="spellStart"/>
      <w:r w:rsidRPr="00E6146D">
        <w:rPr>
          <w:color w:val="000000"/>
          <w:sz w:val="28"/>
          <w:szCs w:val="28"/>
        </w:rPr>
        <w:t>қызару</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Б) домбығу</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В) көгеру</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 xml:space="preserve">Г) </w:t>
      </w:r>
      <w:proofErr w:type="spellStart"/>
      <w:r w:rsidRPr="00E6146D">
        <w:rPr>
          <w:color w:val="000000"/>
          <w:sz w:val="28"/>
          <w:szCs w:val="28"/>
        </w:rPr>
        <w:t>ауырсыну</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7"/>
        </w:numPr>
        <w:shd w:val="clear" w:color="auto" w:fill="FFFFFF"/>
        <w:spacing w:before="0" w:beforeAutospacing="0" w:after="0" w:afterAutospacing="0" w:line="294" w:lineRule="atLeast"/>
        <w:ind w:left="0"/>
        <w:rPr>
          <w:color w:val="000000"/>
          <w:sz w:val="28"/>
          <w:szCs w:val="28"/>
        </w:rPr>
      </w:pPr>
      <w:r w:rsidRPr="00E6146D">
        <w:rPr>
          <w:color w:val="000000"/>
          <w:sz w:val="28"/>
          <w:szCs w:val="28"/>
        </w:rPr>
        <w:t xml:space="preserve">Ұлпалардың некрозы мен олардың құрылысыны мен қызметінің өзгеруі байқалатын қабыну </w:t>
      </w:r>
      <w:proofErr w:type="spellStart"/>
      <w:r w:rsidRPr="00E6146D">
        <w:rPr>
          <w:color w:val="000000"/>
          <w:sz w:val="28"/>
          <w:szCs w:val="28"/>
        </w:rPr>
        <w:t>сатысы</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альтерация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Б) экссудация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В) пролиферация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Г</w:t>
      </w:r>
      <w:proofErr w:type="gramStart"/>
      <w:r w:rsidRPr="00E6146D">
        <w:rPr>
          <w:color w:val="000000"/>
          <w:sz w:val="28"/>
          <w:szCs w:val="28"/>
        </w:rPr>
        <w:t>)ф</w:t>
      </w:r>
      <w:proofErr w:type="gramEnd"/>
      <w:r w:rsidRPr="00E6146D">
        <w:rPr>
          <w:color w:val="000000"/>
          <w:sz w:val="28"/>
          <w:szCs w:val="28"/>
        </w:rPr>
        <w:t>агоцитоз</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8"/>
        </w:numPr>
        <w:shd w:val="clear" w:color="auto" w:fill="FFFFFF"/>
        <w:spacing w:before="0" w:beforeAutospacing="0" w:after="0" w:afterAutospacing="0" w:line="294" w:lineRule="atLeast"/>
        <w:ind w:left="0"/>
        <w:rPr>
          <w:color w:val="000000"/>
          <w:sz w:val="28"/>
          <w:szCs w:val="28"/>
        </w:rPr>
      </w:pPr>
      <w:r w:rsidRPr="00E6146D">
        <w:rPr>
          <w:color w:val="000000"/>
          <w:sz w:val="28"/>
          <w:szCs w:val="28"/>
        </w:rPr>
        <w:t xml:space="preserve">Қабынудың қанның сұйық бөлігінің </w:t>
      </w:r>
      <w:proofErr w:type="spellStart"/>
      <w:r w:rsidRPr="00E6146D">
        <w:rPr>
          <w:color w:val="000000"/>
          <w:sz w:val="28"/>
          <w:szCs w:val="28"/>
        </w:rPr>
        <w:t>тамыр</w:t>
      </w:r>
      <w:proofErr w:type="spellEnd"/>
      <w:r w:rsidRPr="00E6146D">
        <w:rPr>
          <w:color w:val="000000"/>
          <w:sz w:val="28"/>
          <w:szCs w:val="28"/>
        </w:rPr>
        <w:t xml:space="preserve"> қабырғаларынан ұ</w:t>
      </w:r>
      <w:proofErr w:type="gramStart"/>
      <w:r w:rsidRPr="00E6146D">
        <w:rPr>
          <w:color w:val="000000"/>
          <w:sz w:val="28"/>
          <w:szCs w:val="28"/>
        </w:rPr>
        <w:t>лпа</w:t>
      </w:r>
      <w:proofErr w:type="gramEnd"/>
      <w:r w:rsidRPr="00E6146D">
        <w:rPr>
          <w:color w:val="000000"/>
          <w:sz w:val="28"/>
          <w:szCs w:val="28"/>
        </w:rPr>
        <w:t xml:space="preserve">ға өту </w:t>
      </w:r>
      <w:proofErr w:type="spellStart"/>
      <w:r w:rsidRPr="00E6146D">
        <w:rPr>
          <w:color w:val="000000"/>
          <w:sz w:val="28"/>
          <w:szCs w:val="28"/>
        </w:rPr>
        <w:t>сатысы</w:t>
      </w:r>
      <w:proofErr w:type="spellEnd"/>
      <w:r w:rsidRPr="00E6146D">
        <w:rPr>
          <w:color w:val="000000"/>
          <w:sz w:val="28"/>
          <w:szCs w:val="28"/>
        </w:rPr>
        <w:t xml:space="preserve"> </w:t>
      </w:r>
      <w:proofErr w:type="spellStart"/>
      <w:r w:rsidRPr="00E6146D">
        <w:rPr>
          <w:color w:val="000000"/>
          <w:sz w:val="28"/>
          <w:szCs w:val="28"/>
        </w:rPr>
        <w:t>аталады</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альтерация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Б) экссудация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В) пролиферация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Г</w:t>
      </w:r>
      <w:proofErr w:type="gramStart"/>
      <w:r w:rsidRPr="00E6146D">
        <w:rPr>
          <w:color w:val="000000"/>
          <w:sz w:val="28"/>
          <w:szCs w:val="28"/>
        </w:rPr>
        <w:t>)ф</w:t>
      </w:r>
      <w:proofErr w:type="gramEnd"/>
      <w:r w:rsidRPr="00E6146D">
        <w:rPr>
          <w:color w:val="000000"/>
          <w:sz w:val="28"/>
          <w:szCs w:val="28"/>
        </w:rPr>
        <w:t>агоцитоз</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p>
    <w:p w:rsidR="00E6146D" w:rsidRPr="00E6146D" w:rsidRDefault="00E6146D" w:rsidP="00E6146D">
      <w:pPr>
        <w:pStyle w:val="aa"/>
        <w:numPr>
          <w:ilvl w:val="0"/>
          <w:numId w:val="49"/>
        </w:numPr>
        <w:shd w:val="clear" w:color="auto" w:fill="FFFFFF"/>
        <w:spacing w:before="0" w:beforeAutospacing="0" w:after="0" w:afterAutospacing="0" w:line="294" w:lineRule="atLeast"/>
        <w:ind w:left="0"/>
        <w:rPr>
          <w:color w:val="000000"/>
          <w:sz w:val="28"/>
          <w:szCs w:val="28"/>
        </w:rPr>
      </w:pPr>
      <w:r w:rsidRPr="00E6146D">
        <w:rPr>
          <w:color w:val="000000"/>
          <w:sz w:val="28"/>
          <w:szCs w:val="28"/>
        </w:rPr>
        <w:t xml:space="preserve">Қабынудың үшінші кезеңі қалай </w:t>
      </w:r>
      <w:proofErr w:type="spellStart"/>
      <w:r w:rsidRPr="00E6146D">
        <w:rPr>
          <w:color w:val="000000"/>
          <w:sz w:val="28"/>
          <w:szCs w:val="28"/>
        </w:rPr>
        <w:t>аталады</w:t>
      </w:r>
      <w:proofErr w:type="spellEnd"/>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А) альтерация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Б) экссудация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В) пролиферация</w:t>
      </w:r>
    </w:p>
    <w:p w:rsidR="00E6146D" w:rsidRPr="00E6146D" w:rsidRDefault="00E6146D" w:rsidP="00E6146D">
      <w:pPr>
        <w:pStyle w:val="aa"/>
        <w:shd w:val="clear" w:color="auto" w:fill="FFFFFF"/>
        <w:spacing w:before="0" w:beforeAutospacing="0" w:after="0" w:afterAutospacing="0" w:line="294" w:lineRule="atLeast"/>
        <w:rPr>
          <w:color w:val="000000"/>
          <w:sz w:val="28"/>
          <w:szCs w:val="28"/>
        </w:rPr>
      </w:pPr>
      <w:r w:rsidRPr="00E6146D">
        <w:rPr>
          <w:color w:val="000000"/>
          <w:sz w:val="28"/>
          <w:szCs w:val="28"/>
        </w:rPr>
        <w:t>Г</w:t>
      </w:r>
      <w:proofErr w:type="gramStart"/>
      <w:r w:rsidRPr="00E6146D">
        <w:rPr>
          <w:color w:val="000000"/>
          <w:sz w:val="28"/>
          <w:szCs w:val="28"/>
        </w:rPr>
        <w:t>)ф</w:t>
      </w:r>
      <w:proofErr w:type="gramEnd"/>
      <w:r w:rsidRPr="00E6146D">
        <w:rPr>
          <w:color w:val="000000"/>
          <w:sz w:val="28"/>
          <w:szCs w:val="28"/>
        </w:rPr>
        <w:t>агоцитоз</w:t>
      </w:r>
    </w:p>
    <w:p w:rsidR="008572DA" w:rsidRDefault="008572DA" w:rsidP="004F5B11">
      <w:pPr>
        <w:spacing w:after="0" w:line="240" w:lineRule="auto"/>
        <w:jc w:val="both"/>
        <w:rPr>
          <w:rFonts w:ascii="Times New Roman" w:eastAsia="Times New Roman" w:hAnsi="Times New Roman" w:cs="Times New Roman"/>
          <w:b/>
          <w:sz w:val="28"/>
          <w:szCs w:val="28"/>
          <w:lang w:eastAsia="ru-RU"/>
        </w:rPr>
      </w:pPr>
    </w:p>
    <w:p w:rsidR="004F5B11" w:rsidRDefault="004F5B11" w:rsidP="004F5B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4F5B11" w:rsidRDefault="004F5B11" w:rsidP="004F5B11">
      <w:pPr>
        <w:spacing w:after="0" w:line="240" w:lineRule="auto"/>
        <w:jc w:val="both"/>
        <w:rPr>
          <w:rFonts w:ascii="Times New Roman" w:eastAsia="Times New Roman" w:hAnsi="Times New Roman" w:cs="Times New Roman"/>
          <w:b/>
          <w:sz w:val="28"/>
          <w:szCs w:val="28"/>
          <w:lang w:eastAsia="ru-RU"/>
        </w:rPr>
      </w:pPr>
    </w:p>
    <w:p w:rsidR="003D2926" w:rsidRPr="005934C9" w:rsidRDefault="004F5B11" w:rsidP="005934C9">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w:t>
      </w:r>
      <w:r w:rsidR="003D2926" w:rsidRPr="005934C9">
        <w:rPr>
          <w:rFonts w:ascii="Times New Roman" w:hAnsi="Times New Roman" w:cs="Times New Roman"/>
          <w:b/>
          <w:sz w:val="28"/>
          <w:szCs w:val="28"/>
          <w:lang w:eastAsia="ru-RU"/>
        </w:rPr>
        <w:t xml:space="preserve">Домашнее задание. </w:t>
      </w:r>
    </w:p>
    <w:p w:rsidR="008572DA" w:rsidRDefault="003D2926" w:rsidP="005934C9">
      <w:pPr>
        <w:pStyle w:val="a5"/>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0D1C17">
        <w:rPr>
          <w:rFonts w:ascii="Times New Roman" w:hAnsi="Times New Roman" w:cs="Times New Roman"/>
          <w:sz w:val="28"/>
          <w:szCs w:val="28"/>
          <w:lang w:val="ru-RU"/>
        </w:rPr>
        <w:t>Жалпы физиология</w:t>
      </w:r>
      <w:r w:rsidR="000D1C17">
        <w:rPr>
          <w:rFonts w:ascii="Times New Roman" w:hAnsi="Times New Roman" w:cs="Times New Roman"/>
          <w:sz w:val="28"/>
          <w:szCs w:val="28"/>
        </w:rPr>
        <w:t xml:space="preserve">ға </w:t>
      </w:r>
      <w:r w:rsidR="008572DA" w:rsidRPr="008572DA">
        <w:rPr>
          <w:rFonts w:ascii="Times New Roman" w:hAnsi="Times New Roman" w:cs="Times New Roman"/>
          <w:sz w:val="28"/>
          <w:szCs w:val="28"/>
        </w:rPr>
        <w:t>кіріспе.</w:t>
      </w:r>
    </w:p>
    <w:p w:rsidR="003D2926" w:rsidRPr="008572DA" w:rsidRDefault="003D2926" w:rsidP="005934C9">
      <w:pPr>
        <w:pStyle w:val="a5"/>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005934C9" w:rsidRPr="005934C9">
        <w:rPr>
          <w:rFonts w:ascii="Times New Roman" w:eastAsia="Calibri" w:hAnsi="Times New Roman" w:cs="Times New Roman"/>
          <w:sz w:val="28"/>
          <w:szCs w:val="28"/>
        </w:rPr>
        <w:t>.</w:t>
      </w:r>
    </w:p>
    <w:p w:rsidR="008572DA" w:rsidRPr="005934C9" w:rsidRDefault="003D2926" w:rsidP="008572DA">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sidR="008572DA">
        <w:rPr>
          <w:rFonts w:ascii="Times New Roman" w:hAnsi="Times New Roman" w:cs="Times New Roman"/>
          <w:b/>
          <w:sz w:val="28"/>
          <w:szCs w:val="28"/>
          <w:lang w:eastAsia="ru-RU"/>
        </w:rPr>
        <w:t>.</w:t>
      </w:r>
      <w:r w:rsidR="008572DA" w:rsidRPr="005934C9">
        <w:rPr>
          <w:rFonts w:ascii="Times New Roman" w:hAnsi="Times New Roman" w:cs="Times New Roman"/>
          <w:b/>
          <w:sz w:val="28"/>
          <w:szCs w:val="28"/>
          <w:lang w:eastAsia="ru-RU"/>
        </w:rPr>
        <w:t>Литература:</w:t>
      </w:r>
    </w:p>
    <w:p w:rsidR="008572DA" w:rsidRPr="006A6DB5" w:rsidRDefault="008572DA" w:rsidP="008572DA">
      <w:pPr>
        <w:pStyle w:val="a5"/>
        <w:rPr>
          <w:rFonts w:ascii="Times New Roman" w:hAnsi="Times New Roman" w:cs="Times New Roman"/>
          <w:sz w:val="28"/>
        </w:rPr>
      </w:pPr>
      <w:r w:rsidRPr="006A6DB5">
        <w:rPr>
          <w:rFonts w:ascii="Times New Roman" w:hAnsi="Times New Roman" w:cs="Times New Roman"/>
          <w:sz w:val="28"/>
        </w:rPr>
        <w:t>. «Физиология» -  5-28 беттерді оқу, мазмұндау.</w:t>
      </w:r>
    </w:p>
    <w:p w:rsidR="004F5B11" w:rsidRPr="008572DA" w:rsidRDefault="004F5B11" w:rsidP="004F5B11">
      <w:pPr>
        <w:spacing w:after="0" w:line="240" w:lineRule="auto"/>
        <w:rPr>
          <w:rFonts w:ascii="Times New Roman" w:eastAsia="Times New Roman" w:hAnsi="Times New Roman" w:cs="Times New Roman"/>
          <w:sz w:val="28"/>
          <w:szCs w:val="28"/>
          <w:lang w:eastAsia="ru-RU"/>
        </w:rPr>
      </w:pPr>
    </w:p>
    <w:p w:rsidR="004F5B11" w:rsidRDefault="004F5B11" w:rsidP="004F5B11"/>
    <w:p w:rsidR="00770D9E" w:rsidRDefault="00770D9E"/>
    <w:sectPr w:rsidR="00770D9E" w:rsidSect="008572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06"/>
    <w:multiLevelType w:val="hybridMultilevel"/>
    <w:tmpl w:val="9898722C"/>
    <w:lvl w:ilvl="0" w:tplc="9EF4619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DA4CBD"/>
    <w:multiLevelType w:val="hybridMultilevel"/>
    <w:tmpl w:val="0BCE2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0E6B"/>
    <w:multiLevelType w:val="hybridMultilevel"/>
    <w:tmpl w:val="E8F80C2A"/>
    <w:lvl w:ilvl="0" w:tplc="12406898">
      <w:start w:val="1"/>
      <w:numFmt w:val="decimal"/>
      <w:lvlText w:val="%1."/>
      <w:lvlJc w:val="left"/>
      <w:pPr>
        <w:tabs>
          <w:tab w:val="num" w:pos="720"/>
        </w:tabs>
        <w:ind w:left="720" w:hanging="360"/>
      </w:pPr>
      <w:rPr>
        <w:rFonts w:hint="default"/>
      </w:rPr>
    </w:lvl>
    <w:lvl w:ilvl="1" w:tplc="E988C300">
      <w:start w:val="1"/>
      <w:numFmt w:val="bullet"/>
      <w:lvlText w:val=""/>
      <w:lvlJc w:val="left"/>
      <w:pPr>
        <w:tabs>
          <w:tab w:val="num" w:pos="3300"/>
        </w:tabs>
        <w:ind w:left="3300" w:hanging="222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E0961"/>
    <w:multiLevelType w:val="hybridMultilevel"/>
    <w:tmpl w:val="54BA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775AE"/>
    <w:multiLevelType w:val="hybridMultilevel"/>
    <w:tmpl w:val="BCA49AE4"/>
    <w:lvl w:ilvl="0" w:tplc="1EEA4F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B0305"/>
    <w:multiLevelType w:val="hybridMultilevel"/>
    <w:tmpl w:val="F3743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151C"/>
    <w:multiLevelType w:val="hybridMultilevel"/>
    <w:tmpl w:val="FE68679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A61CC5"/>
    <w:multiLevelType w:val="hybridMultilevel"/>
    <w:tmpl w:val="BE66FB8E"/>
    <w:lvl w:ilvl="0" w:tplc="4EB04BA8">
      <w:start w:val="1"/>
      <w:numFmt w:val="bullet"/>
      <w:lvlText w:val=""/>
      <w:lvlJc w:val="left"/>
      <w:pPr>
        <w:ind w:left="1440" w:hanging="360"/>
      </w:pPr>
      <w:rPr>
        <w:rFonts w:ascii="Symbol" w:hAnsi="Symbol" w:hint="default"/>
      </w:rPr>
    </w:lvl>
    <w:lvl w:ilvl="1" w:tplc="4EB04B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7222F"/>
    <w:multiLevelType w:val="hybridMultilevel"/>
    <w:tmpl w:val="D23A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F3492"/>
    <w:multiLevelType w:val="multilevel"/>
    <w:tmpl w:val="FDEE4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67723"/>
    <w:multiLevelType w:val="multilevel"/>
    <w:tmpl w:val="B0FA0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452C5"/>
    <w:multiLevelType w:val="hybridMultilevel"/>
    <w:tmpl w:val="DC6A8C28"/>
    <w:lvl w:ilvl="0" w:tplc="1F88F06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71770B9"/>
    <w:multiLevelType w:val="hybridMultilevel"/>
    <w:tmpl w:val="7A22C9B6"/>
    <w:lvl w:ilvl="0" w:tplc="7190298C">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3">
    <w:nsid w:val="19923739"/>
    <w:multiLevelType w:val="hybridMultilevel"/>
    <w:tmpl w:val="AD201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E2355"/>
    <w:multiLevelType w:val="hybridMultilevel"/>
    <w:tmpl w:val="E432E84C"/>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401FF9"/>
    <w:multiLevelType w:val="hybridMultilevel"/>
    <w:tmpl w:val="B1FA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A1880"/>
    <w:multiLevelType w:val="hybridMultilevel"/>
    <w:tmpl w:val="8BA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A6D2E"/>
    <w:multiLevelType w:val="hybridMultilevel"/>
    <w:tmpl w:val="D4648788"/>
    <w:lvl w:ilvl="0" w:tplc="D6CA901E">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582EFA"/>
    <w:multiLevelType w:val="hybridMultilevel"/>
    <w:tmpl w:val="F2F6916A"/>
    <w:lvl w:ilvl="0" w:tplc="D09CA8BE">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nsid w:val="2B337859"/>
    <w:multiLevelType w:val="hybridMultilevel"/>
    <w:tmpl w:val="9FAE5368"/>
    <w:lvl w:ilvl="0" w:tplc="F946973C">
      <w:start w:val="1"/>
      <w:numFmt w:val="bullet"/>
      <w:lvlText w:val=""/>
      <w:lvlJc w:val="left"/>
      <w:pPr>
        <w:ind w:left="1440" w:hanging="360"/>
      </w:pPr>
      <w:rPr>
        <w:rFonts w:ascii="Symbol" w:hAnsi="Symbol" w:hint="default"/>
      </w:rPr>
    </w:lvl>
    <w:lvl w:ilvl="1" w:tplc="F946973C"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0">
    <w:nsid w:val="30513CFE"/>
    <w:multiLevelType w:val="hybridMultilevel"/>
    <w:tmpl w:val="4610415C"/>
    <w:lvl w:ilvl="0" w:tplc="42F2D4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8E06F1"/>
    <w:multiLevelType w:val="multilevel"/>
    <w:tmpl w:val="087CE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92732A"/>
    <w:multiLevelType w:val="hybridMultilevel"/>
    <w:tmpl w:val="DDD4BE22"/>
    <w:lvl w:ilvl="0" w:tplc="695686BC">
      <w:start w:val="1"/>
      <w:numFmt w:val="bullet"/>
      <w:lvlText w:val=""/>
      <w:lvlJc w:val="left"/>
      <w:pPr>
        <w:tabs>
          <w:tab w:val="num" w:pos="360"/>
        </w:tabs>
        <w:ind w:left="360" w:hanging="360"/>
      </w:pPr>
      <w:rPr>
        <w:rFonts w:ascii="Symbol" w:hAnsi="Symbol" w:hint="default"/>
      </w:rPr>
    </w:lvl>
    <w:lvl w:ilvl="1" w:tplc="3E8AA13E" w:tentative="1">
      <w:start w:val="1"/>
      <w:numFmt w:val="bullet"/>
      <w:lvlText w:val="o"/>
      <w:lvlJc w:val="left"/>
      <w:pPr>
        <w:tabs>
          <w:tab w:val="num" w:pos="1080"/>
        </w:tabs>
        <w:ind w:left="1080" w:hanging="360"/>
      </w:pPr>
      <w:rPr>
        <w:rFonts w:ascii="Courier New" w:hAnsi="Courier New" w:cs="Courier New" w:hint="default"/>
      </w:rPr>
    </w:lvl>
    <w:lvl w:ilvl="2" w:tplc="7262AFD8" w:tentative="1">
      <w:start w:val="1"/>
      <w:numFmt w:val="bullet"/>
      <w:lvlText w:val=""/>
      <w:lvlJc w:val="left"/>
      <w:pPr>
        <w:tabs>
          <w:tab w:val="num" w:pos="1800"/>
        </w:tabs>
        <w:ind w:left="1800" w:hanging="360"/>
      </w:pPr>
      <w:rPr>
        <w:rFonts w:ascii="Wingdings" w:hAnsi="Wingdings" w:hint="default"/>
      </w:rPr>
    </w:lvl>
    <w:lvl w:ilvl="3" w:tplc="7A0A73D8" w:tentative="1">
      <w:start w:val="1"/>
      <w:numFmt w:val="bullet"/>
      <w:lvlText w:val=""/>
      <w:lvlJc w:val="left"/>
      <w:pPr>
        <w:tabs>
          <w:tab w:val="num" w:pos="2520"/>
        </w:tabs>
        <w:ind w:left="2520" w:hanging="360"/>
      </w:pPr>
      <w:rPr>
        <w:rFonts w:ascii="Symbol" w:hAnsi="Symbol" w:hint="default"/>
      </w:rPr>
    </w:lvl>
    <w:lvl w:ilvl="4" w:tplc="A4641EC4" w:tentative="1">
      <w:start w:val="1"/>
      <w:numFmt w:val="bullet"/>
      <w:lvlText w:val="o"/>
      <w:lvlJc w:val="left"/>
      <w:pPr>
        <w:tabs>
          <w:tab w:val="num" w:pos="3240"/>
        </w:tabs>
        <w:ind w:left="3240" w:hanging="360"/>
      </w:pPr>
      <w:rPr>
        <w:rFonts w:ascii="Courier New" w:hAnsi="Courier New" w:cs="Courier New" w:hint="default"/>
      </w:rPr>
    </w:lvl>
    <w:lvl w:ilvl="5" w:tplc="B4B6192C" w:tentative="1">
      <w:start w:val="1"/>
      <w:numFmt w:val="bullet"/>
      <w:lvlText w:val=""/>
      <w:lvlJc w:val="left"/>
      <w:pPr>
        <w:tabs>
          <w:tab w:val="num" w:pos="3960"/>
        </w:tabs>
        <w:ind w:left="3960" w:hanging="360"/>
      </w:pPr>
      <w:rPr>
        <w:rFonts w:ascii="Wingdings" w:hAnsi="Wingdings" w:hint="default"/>
      </w:rPr>
    </w:lvl>
    <w:lvl w:ilvl="6" w:tplc="109686FE" w:tentative="1">
      <w:start w:val="1"/>
      <w:numFmt w:val="bullet"/>
      <w:lvlText w:val=""/>
      <w:lvlJc w:val="left"/>
      <w:pPr>
        <w:tabs>
          <w:tab w:val="num" w:pos="4680"/>
        </w:tabs>
        <w:ind w:left="4680" w:hanging="360"/>
      </w:pPr>
      <w:rPr>
        <w:rFonts w:ascii="Symbol" w:hAnsi="Symbol" w:hint="default"/>
      </w:rPr>
    </w:lvl>
    <w:lvl w:ilvl="7" w:tplc="3934C732" w:tentative="1">
      <w:start w:val="1"/>
      <w:numFmt w:val="bullet"/>
      <w:lvlText w:val="o"/>
      <w:lvlJc w:val="left"/>
      <w:pPr>
        <w:tabs>
          <w:tab w:val="num" w:pos="5400"/>
        </w:tabs>
        <w:ind w:left="5400" w:hanging="360"/>
      </w:pPr>
      <w:rPr>
        <w:rFonts w:ascii="Courier New" w:hAnsi="Courier New" w:cs="Courier New" w:hint="default"/>
      </w:rPr>
    </w:lvl>
    <w:lvl w:ilvl="8" w:tplc="78A24DCA" w:tentative="1">
      <w:start w:val="1"/>
      <w:numFmt w:val="bullet"/>
      <w:lvlText w:val=""/>
      <w:lvlJc w:val="left"/>
      <w:pPr>
        <w:tabs>
          <w:tab w:val="num" w:pos="6120"/>
        </w:tabs>
        <w:ind w:left="6120" w:hanging="360"/>
      </w:pPr>
      <w:rPr>
        <w:rFonts w:ascii="Wingdings" w:hAnsi="Wingdings" w:hint="default"/>
      </w:rPr>
    </w:lvl>
  </w:abstractNum>
  <w:abstractNum w:abstractNumId="23">
    <w:nsid w:val="34072C7D"/>
    <w:multiLevelType w:val="hybridMultilevel"/>
    <w:tmpl w:val="44FC0300"/>
    <w:lvl w:ilvl="0" w:tplc="2680602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38502300"/>
    <w:multiLevelType w:val="multilevel"/>
    <w:tmpl w:val="E95E6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780C92"/>
    <w:multiLevelType w:val="hybridMultilevel"/>
    <w:tmpl w:val="E2E03F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1D139B1"/>
    <w:multiLevelType w:val="hybridMultilevel"/>
    <w:tmpl w:val="86365A60"/>
    <w:lvl w:ilvl="0" w:tplc="3A369D20">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A83839"/>
    <w:multiLevelType w:val="hybridMultilevel"/>
    <w:tmpl w:val="1EE0E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B27520"/>
    <w:multiLevelType w:val="hybridMultilevel"/>
    <w:tmpl w:val="226CF56E"/>
    <w:lvl w:ilvl="0" w:tplc="F1863A5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387DDC"/>
    <w:multiLevelType w:val="hybridMultilevel"/>
    <w:tmpl w:val="8C0A081C"/>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1">
    <w:nsid w:val="4CBD2B5F"/>
    <w:multiLevelType w:val="hybridMultilevel"/>
    <w:tmpl w:val="2D6C0C30"/>
    <w:lvl w:ilvl="0" w:tplc="7190298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0521FCF"/>
    <w:multiLevelType w:val="hybridMultilevel"/>
    <w:tmpl w:val="F8B4A952"/>
    <w:lvl w:ilvl="0" w:tplc="FB266DE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26818EA"/>
    <w:multiLevelType w:val="hybridMultilevel"/>
    <w:tmpl w:val="040A3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906764E"/>
    <w:multiLevelType w:val="multilevel"/>
    <w:tmpl w:val="E22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985628"/>
    <w:multiLevelType w:val="hybridMultilevel"/>
    <w:tmpl w:val="F3A2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62E86"/>
    <w:multiLevelType w:val="hybridMultilevel"/>
    <w:tmpl w:val="02527218"/>
    <w:lvl w:ilvl="0" w:tplc="F946973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1E3119B"/>
    <w:multiLevelType w:val="hybridMultilevel"/>
    <w:tmpl w:val="0518A39E"/>
    <w:lvl w:ilvl="0" w:tplc="AD5ACB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A3654"/>
    <w:multiLevelType w:val="hybridMultilevel"/>
    <w:tmpl w:val="FB5ECFC4"/>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B1972"/>
    <w:multiLevelType w:val="hybridMultilevel"/>
    <w:tmpl w:val="C05AD476"/>
    <w:lvl w:ilvl="0" w:tplc="3FE494E0">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6D838AA"/>
    <w:multiLevelType w:val="multilevel"/>
    <w:tmpl w:val="31085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5C08E1"/>
    <w:multiLevelType w:val="hybridMultilevel"/>
    <w:tmpl w:val="E5A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36055"/>
    <w:multiLevelType w:val="hybridMultilevel"/>
    <w:tmpl w:val="A16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4">
    <w:nsid w:val="722C4E9B"/>
    <w:multiLevelType w:val="hybridMultilevel"/>
    <w:tmpl w:val="CF382F04"/>
    <w:lvl w:ilvl="0" w:tplc="FFFFFFF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5">
    <w:nsid w:val="7334694C"/>
    <w:multiLevelType w:val="hybridMultilevel"/>
    <w:tmpl w:val="CC3A6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B2A59"/>
    <w:multiLevelType w:val="hybridMultilevel"/>
    <w:tmpl w:val="8BEEAB58"/>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7">
    <w:nsid w:val="79980F4B"/>
    <w:multiLevelType w:val="hybridMultilevel"/>
    <w:tmpl w:val="F5486F12"/>
    <w:lvl w:ilvl="0" w:tplc="D09CA8BE">
      <w:numFmt w:val="bullet"/>
      <w:lvlText w:val="-"/>
      <w:lvlJc w:val="left"/>
      <w:pPr>
        <w:ind w:left="1713" w:hanging="360"/>
      </w:pPr>
      <w:rPr>
        <w:rFonts w:ascii="Times New Roman" w:eastAsia="Calibri"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8">
    <w:nsid w:val="7E0A2685"/>
    <w:multiLevelType w:val="hybridMultilevel"/>
    <w:tmpl w:val="97981B40"/>
    <w:lvl w:ilvl="0" w:tplc="73E803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6"/>
  </w:num>
  <w:num w:numId="4">
    <w:abstractNumId w:val="29"/>
  </w:num>
  <w:num w:numId="5">
    <w:abstractNumId w:val="2"/>
  </w:num>
  <w:num w:numId="6">
    <w:abstractNumId w:val="12"/>
  </w:num>
  <w:num w:numId="7">
    <w:abstractNumId w:val="31"/>
  </w:num>
  <w:num w:numId="8">
    <w:abstractNumId w:val="3"/>
  </w:num>
  <w:num w:numId="9">
    <w:abstractNumId w:val="19"/>
  </w:num>
  <w:num w:numId="10">
    <w:abstractNumId w:val="36"/>
  </w:num>
  <w:num w:numId="11">
    <w:abstractNumId w:val="5"/>
  </w:num>
  <w:num w:numId="12">
    <w:abstractNumId w:val="32"/>
  </w:num>
  <w:num w:numId="13">
    <w:abstractNumId w:val="42"/>
  </w:num>
  <w:num w:numId="14">
    <w:abstractNumId w:val="13"/>
  </w:num>
  <w:num w:numId="15">
    <w:abstractNumId w:val="35"/>
  </w:num>
  <w:num w:numId="16">
    <w:abstractNumId w:val="27"/>
  </w:num>
  <w:num w:numId="17">
    <w:abstractNumId w:val="45"/>
  </w:num>
  <w:num w:numId="18">
    <w:abstractNumId w:val="17"/>
  </w:num>
  <w:num w:numId="19">
    <w:abstractNumId w:val="1"/>
  </w:num>
  <w:num w:numId="20">
    <w:abstractNumId w:val="15"/>
  </w:num>
  <w:num w:numId="21">
    <w:abstractNumId w:val="48"/>
  </w:num>
  <w:num w:numId="22">
    <w:abstractNumId w:val="11"/>
  </w:num>
  <w:num w:numId="23">
    <w:abstractNumId w:val="43"/>
  </w:num>
  <w:num w:numId="24">
    <w:abstractNumId w:val="18"/>
  </w:num>
  <w:num w:numId="25">
    <w:abstractNumId w:val="38"/>
  </w:num>
  <w:num w:numId="26">
    <w:abstractNumId w:val="14"/>
  </w:num>
  <w:num w:numId="27">
    <w:abstractNumId w:val="46"/>
  </w:num>
  <w:num w:numId="28">
    <w:abstractNumId w:val="6"/>
  </w:num>
  <w:num w:numId="29">
    <w:abstractNumId w:val="25"/>
  </w:num>
  <w:num w:numId="30">
    <w:abstractNumId w:val="22"/>
  </w:num>
  <w:num w:numId="31">
    <w:abstractNumId w:val="39"/>
  </w:num>
  <w:num w:numId="32">
    <w:abstractNumId w:val="20"/>
  </w:num>
  <w:num w:numId="33">
    <w:abstractNumId w:val="33"/>
  </w:num>
  <w:num w:numId="34">
    <w:abstractNumId w:val="44"/>
  </w:num>
  <w:num w:numId="35">
    <w:abstractNumId w:val="30"/>
  </w:num>
  <w:num w:numId="36">
    <w:abstractNumId w:val="7"/>
  </w:num>
  <w:num w:numId="37">
    <w:abstractNumId w:val="4"/>
  </w:num>
  <w:num w:numId="38">
    <w:abstractNumId w:val="0"/>
  </w:num>
  <w:num w:numId="39">
    <w:abstractNumId w:val="8"/>
  </w:num>
  <w:num w:numId="40">
    <w:abstractNumId w:val="37"/>
  </w:num>
  <w:num w:numId="41">
    <w:abstractNumId w:val="41"/>
  </w:num>
  <w:num w:numId="42">
    <w:abstractNumId w:val="23"/>
  </w:num>
  <w:num w:numId="43">
    <w:abstractNumId w:val="16"/>
  </w:num>
  <w:num w:numId="44">
    <w:abstractNumId w:val="34"/>
  </w:num>
  <w:num w:numId="45">
    <w:abstractNumId w:val="40"/>
  </w:num>
  <w:num w:numId="46">
    <w:abstractNumId w:val="24"/>
  </w:num>
  <w:num w:numId="47">
    <w:abstractNumId w:val="9"/>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82833"/>
    <w:rsid w:val="000D1C17"/>
    <w:rsid w:val="000D2731"/>
    <w:rsid w:val="00181890"/>
    <w:rsid w:val="0024267D"/>
    <w:rsid w:val="002D0201"/>
    <w:rsid w:val="002D380C"/>
    <w:rsid w:val="00337EDF"/>
    <w:rsid w:val="003D2926"/>
    <w:rsid w:val="003E373A"/>
    <w:rsid w:val="004B1993"/>
    <w:rsid w:val="004B57FE"/>
    <w:rsid w:val="004C751C"/>
    <w:rsid w:val="004E42C6"/>
    <w:rsid w:val="004F5B11"/>
    <w:rsid w:val="0052037B"/>
    <w:rsid w:val="005934C9"/>
    <w:rsid w:val="00694681"/>
    <w:rsid w:val="006A6DB5"/>
    <w:rsid w:val="006B62C5"/>
    <w:rsid w:val="006E2481"/>
    <w:rsid w:val="00703FC9"/>
    <w:rsid w:val="00770D9E"/>
    <w:rsid w:val="007C1BAF"/>
    <w:rsid w:val="007D034B"/>
    <w:rsid w:val="007D537C"/>
    <w:rsid w:val="007F033C"/>
    <w:rsid w:val="00817C05"/>
    <w:rsid w:val="008572DA"/>
    <w:rsid w:val="00896F3E"/>
    <w:rsid w:val="008D22D3"/>
    <w:rsid w:val="008F6CDD"/>
    <w:rsid w:val="00941E78"/>
    <w:rsid w:val="0095790F"/>
    <w:rsid w:val="00AB0A12"/>
    <w:rsid w:val="00AB3532"/>
    <w:rsid w:val="00B32D41"/>
    <w:rsid w:val="00B72051"/>
    <w:rsid w:val="00B84889"/>
    <w:rsid w:val="00BB1E88"/>
    <w:rsid w:val="00BF3DA4"/>
    <w:rsid w:val="00C453EC"/>
    <w:rsid w:val="00C82833"/>
    <w:rsid w:val="00CA7E8D"/>
    <w:rsid w:val="00CF7B6A"/>
    <w:rsid w:val="00D853AF"/>
    <w:rsid w:val="00D91D9F"/>
    <w:rsid w:val="00E25E8A"/>
    <w:rsid w:val="00E6146D"/>
    <w:rsid w:val="00E65D26"/>
    <w:rsid w:val="00E65EEA"/>
    <w:rsid w:val="00EA1154"/>
    <w:rsid w:val="00F66869"/>
    <w:rsid w:val="00F73D24"/>
    <w:rsid w:val="00F91F80"/>
    <w:rsid w:val="00FE3234"/>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26"/>
    <w:pPr>
      <w:spacing w:after="200" w:line="276" w:lineRule="auto"/>
    </w:pPr>
    <w:rPr>
      <w:lang w:val="kk-KZ"/>
    </w:rPr>
  </w:style>
  <w:style w:type="paragraph" w:styleId="6">
    <w:name w:val="heading 6"/>
    <w:basedOn w:val="a"/>
    <w:next w:val="a"/>
    <w:link w:val="60"/>
    <w:uiPriority w:val="9"/>
    <w:semiHidden/>
    <w:unhideWhenUsed/>
    <w:qFormat/>
    <w:rsid w:val="004F5B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Знак Знак Знак Знак,Знак Знак Знак Знак Знак1,Знак Знак Знак Знак Знак Знак Знак Знак"/>
    <w:basedOn w:val="a0"/>
    <w:link w:val="a4"/>
    <w:semiHidden/>
    <w:locked/>
    <w:rsid w:val="004F5B11"/>
    <w:rPr>
      <w:rFonts w:ascii="KZ Times New Roman" w:eastAsia="Times New Roman" w:hAnsi="KZ Times New Roman" w:cs="Times New Roman"/>
      <w:sz w:val="28"/>
      <w:szCs w:val="24"/>
      <w:lang w:eastAsia="ru-RU"/>
    </w:rPr>
  </w:style>
  <w:style w:type="paragraph" w:styleId="a4">
    <w:name w:val="Body Text"/>
    <w:aliases w:val="Знак Знак Знак Знак Знак,Знак Знак Знак Знак,Знак Знак Знак Знак Знак Знак Знак"/>
    <w:basedOn w:val="a"/>
    <w:link w:val="a3"/>
    <w:semiHidden/>
    <w:unhideWhenUsed/>
    <w:rsid w:val="004F5B11"/>
    <w:pPr>
      <w:spacing w:after="0" w:line="240" w:lineRule="auto"/>
    </w:pPr>
    <w:rPr>
      <w:rFonts w:ascii="KZ Times New Roman" w:eastAsia="Times New Roman" w:hAnsi="KZ Times New Roman" w:cs="Times New Roman"/>
      <w:sz w:val="28"/>
      <w:szCs w:val="24"/>
      <w:lang w:val="ru-RU" w:eastAsia="ru-RU"/>
    </w:rPr>
  </w:style>
  <w:style w:type="character" w:customStyle="1" w:styleId="1">
    <w:name w:val="Основной текст Знак1"/>
    <w:basedOn w:val="a0"/>
    <w:uiPriority w:val="99"/>
    <w:semiHidden/>
    <w:rsid w:val="004F5B11"/>
    <w:rPr>
      <w:lang w:val="kk-KZ"/>
    </w:rPr>
  </w:style>
  <w:style w:type="paragraph" w:styleId="a5">
    <w:name w:val="No Spacing"/>
    <w:uiPriority w:val="1"/>
    <w:qFormat/>
    <w:rsid w:val="004F5B11"/>
    <w:pPr>
      <w:spacing w:after="0" w:line="240" w:lineRule="auto"/>
    </w:pPr>
    <w:rPr>
      <w:lang w:val="kk-KZ"/>
    </w:rPr>
  </w:style>
  <w:style w:type="paragraph" w:styleId="a6">
    <w:name w:val="List Paragraph"/>
    <w:basedOn w:val="a"/>
    <w:uiPriority w:val="34"/>
    <w:qFormat/>
    <w:rsid w:val="004F5B11"/>
    <w:pPr>
      <w:ind w:left="720"/>
      <w:contextualSpacing/>
    </w:pPr>
  </w:style>
  <w:style w:type="table" w:styleId="a7">
    <w:name w:val="Table Grid"/>
    <w:basedOn w:val="a1"/>
    <w:uiPriority w:val="59"/>
    <w:rsid w:val="004F5B11"/>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F5B11"/>
    <w:rPr>
      <w:rFonts w:asciiTheme="majorHAnsi" w:eastAsiaTheme="majorEastAsia" w:hAnsiTheme="majorHAnsi" w:cstheme="majorBidi"/>
      <w:color w:val="1F4D78" w:themeColor="accent1" w:themeShade="7F"/>
      <w:lang w:val="kk-KZ"/>
    </w:rPr>
  </w:style>
  <w:style w:type="paragraph" w:styleId="a8">
    <w:name w:val="Balloon Text"/>
    <w:basedOn w:val="a"/>
    <w:link w:val="a9"/>
    <w:uiPriority w:val="99"/>
    <w:semiHidden/>
    <w:unhideWhenUsed/>
    <w:rsid w:val="00F91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F80"/>
    <w:rPr>
      <w:rFonts w:ascii="Tahoma" w:hAnsi="Tahoma" w:cs="Tahoma"/>
      <w:sz w:val="16"/>
      <w:szCs w:val="16"/>
      <w:lang w:val="kk-KZ"/>
    </w:rPr>
  </w:style>
  <w:style w:type="paragraph" w:styleId="aa">
    <w:name w:val="Normal (Web)"/>
    <w:basedOn w:val="a"/>
    <w:uiPriority w:val="99"/>
    <w:unhideWhenUsed/>
    <w:rsid w:val="00E6146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00282">
      <w:bodyDiv w:val="1"/>
      <w:marLeft w:val="0"/>
      <w:marRight w:val="0"/>
      <w:marTop w:val="0"/>
      <w:marBottom w:val="0"/>
      <w:divBdr>
        <w:top w:val="none" w:sz="0" w:space="0" w:color="auto"/>
        <w:left w:val="none" w:sz="0" w:space="0" w:color="auto"/>
        <w:bottom w:val="none" w:sz="0" w:space="0" w:color="auto"/>
        <w:right w:val="none" w:sz="0" w:space="0" w:color="auto"/>
      </w:divBdr>
    </w:div>
    <w:div w:id="6056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Алмагуль</cp:lastModifiedBy>
  <cp:revision>29</cp:revision>
  <cp:lastPrinted>2020-02-04T12:52:00Z</cp:lastPrinted>
  <dcterms:created xsi:type="dcterms:W3CDTF">2016-11-24T16:37:00Z</dcterms:created>
  <dcterms:modified xsi:type="dcterms:W3CDTF">2020-03-15T16:21:00Z</dcterms:modified>
</cp:coreProperties>
</file>