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4C" w:rsidRDefault="00946C4C" w:rsidP="00946C4C">
      <w:pPr>
        <w:ind w:hanging="1134"/>
        <w:jc w:val="center"/>
        <w:rPr>
          <w:rFonts w:ascii="Times New Roman" w:hAnsi="Times New Roman" w:cs="Times New Roman"/>
          <w:sz w:val="28"/>
        </w:rPr>
      </w:pPr>
      <w:r>
        <w:rPr>
          <w:rFonts w:ascii="Times New Roman" w:hAnsi="Times New Roman" w:cs="Times New Roman"/>
          <w:sz w:val="28"/>
        </w:rPr>
        <w:t xml:space="preserve">«Семей» </w:t>
      </w:r>
      <w:proofErr w:type="spellStart"/>
      <w:r>
        <w:rPr>
          <w:rFonts w:ascii="Times New Roman" w:hAnsi="Times New Roman" w:cs="Times New Roman"/>
          <w:sz w:val="28"/>
        </w:rPr>
        <w:t>Медициналық</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колледжі</w:t>
      </w:r>
      <w:proofErr w:type="spellEnd"/>
      <w:r>
        <w:rPr>
          <w:rFonts w:ascii="Times New Roman" w:hAnsi="Times New Roman" w:cs="Times New Roman"/>
          <w:sz w:val="28"/>
        </w:rPr>
        <w:t xml:space="preserve">»  </w:t>
      </w:r>
      <w:proofErr w:type="spellStart"/>
      <w:r>
        <w:rPr>
          <w:rFonts w:ascii="Times New Roman" w:hAnsi="Times New Roman" w:cs="Times New Roman"/>
          <w:sz w:val="28"/>
        </w:rPr>
        <w:t>мекемесі</w:t>
      </w:r>
      <w:proofErr w:type="spellEnd"/>
      <w:proofErr w:type="gramEnd"/>
    </w:p>
    <w:p w:rsidR="00946C4C" w:rsidRDefault="00946C4C" w:rsidP="00946C4C">
      <w:pPr>
        <w:ind w:left="-284" w:hanging="709"/>
        <w:jc w:val="center"/>
        <w:rPr>
          <w:rFonts w:ascii="Times New Roman" w:hAnsi="Times New Roman" w:cs="Times New Roman"/>
          <w:sz w:val="28"/>
        </w:rPr>
      </w:pPr>
      <w:r>
        <w:rPr>
          <w:rFonts w:ascii="Times New Roman" w:hAnsi="Times New Roman" w:cs="Times New Roman"/>
          <w:sz w:val="28"/>
          <w:lang w:val="kk-KZ"/>
        </w:rPr>
        <w:t xml:space="preserve">Учереждение </w:t>
      </w:r>
      <w:r>
        <w:rPr>
          <w:rFonts w:ascii="Times New Roman" w:hAnsi="Times New Roman" w:cs="Times New Roman"/>
          <w:sz w:val="28"/>
        </w:rPr>
        <w:t>«Медицинский колледж «Семей»</w:t>
      </w:r>
    </w:p>
    <w:p w:rsidR="00946C4C" w:rsidRDefault="00946C4C" w:rsidP="00946C4C">
      <w:pPr>
        <w:ind w:left="-284" w:hanging="709"/>
        <w:jc w:val="center"/>
        <w:rPr>
          <w:rFonts w:ascii="Times New Roman" w:hAnsi="Times New Roman" w:cs="Times New Roman"/>
          <w:sz w:val="24"/>
        </w:rPr>
      </w:pPr>
    </w:p>
    <w:p w:rsidR="00946C4C" w:rsidRDefault="00946C4C" w:rsidP="00946C4C">
      <w:pPr>
        <w:ind w:left="-284" w:hanging="709"/>
        <w:jc w:val="center"/>
        <w:rPr>
          <w:rFonts w:ascii="Times New Roman" w:hAnsi="Times New Roman" w:cs="Times New Roman"/>
          <w:sz w:val="24"/>
        </w:rPr>
      </w:pPr>
    </w:p>
    <w:p w:rsidR="00946C4C" w:rsidRDefault="00946C4C" w:rsidP="00946C4C">
      <w:pPr>
        <w:ind w:left="-284" w:hanging="709"/>
        <w:jc w:val="center"/>
        <w:rPr>
          <w:rFonts w:ascii="Times New Roman" w:hAnsi="Times New Roman" w:cs="Times New Roman"/>
          <w:sz w:val="24"/>
        </w:rPr>
      </w:pPr>
    </w:p>
    <w:p w:rsidR="00946C4C" w:rsidRDefault="00946C4C" w:rsidP="00946C4C">
      <w:pPr>
        <w:ind w:left="-284" w:hanging="709"/>
        <w:jc w:val="center"/>
        <w:rPr>
          <w:rFonts w:ascii="Times New Roman" w:hAnsi="Times New Roman" w:cs="Times New Roman"/>
          <w:sz w:val="24"/>
        </w:rPr>
      </w:pPr>
    </w:p>
    <w:p w:rsidR="00946C4C" w:rsidRDefault="00946C4C" w:rsidP="00946C4C">
      <w:pPr>
        <w:ind w:left="-284" w:hanging="709"/>
        <w:jc w:val="center"/>
        <w:rPr>
          <w:rFonts w:ascii="Times New Roman" w:hAnsi="Times New Roman" w:cs="Times New Roman"/>
          <w:sz w:val="24"/>
        </w:rPr>
      </w:pPr>
    </w:p>
    <w:p w:rsidR="00946C4C" w:rsidRDefault="00946C4C" w:rsidP="00946C4C">
      <w:pPr>
        <w:ind w:left="-284" w:hanging="709"/>
        <w:jc w:val="center"/>
        <w:rPr>
          <w:rFonts w:ascii="Times New Roman" w:hAnsi="Times New Roman" w:cs="Times New Roman"/>
          <w:sz w:val="24"/>
        </w:rPr>
      </w:pPr>
      <w:bookmarkStart w:id="0" w:name="_GoBack"/>
      <w:bookmarkEnd w:id="0"/>
    </w:p>
    <w:p w:rsidR="00946C4C" w:rsidRDefault="00946C4C" w:rsidP="00946C4C">
      <w:pPr>
        <w:ind w:left="-284" w:hanging="709"/>
        <w:jc w:val="center"/>
        <w:rPr>
          <w:rFonts w:ascii="Times New Roman" w:hAnsi="Times New Roman" w:cs="Times New Roman"/>
          <w:sz w:val="24"/>
        </w:rPr>
      </w:pPr>
    </w:p>
    <w:p w:rsidR="00946C4C" w:rsidRDefault="00946C4C" w:rsidP="00946C4C">
      <w:pPr>
        <w:ind w:left="-284" w:hanging="709"/>
        <w:jc w:val="center"/>
        <w:rPr>
          <w:rFonts w:ascii="Times New Roman" w:hAnsi="Times New Roman" w:cs="Times New Roman"/>
          <w:sz w:val="24"/>
        </w:rPr>
      </w:pPr>
    </w:p>
    <w:p w:rsidR="00946C4C" w:rsidRDefault="00946C4C" w:rsidP="00946C4C">
      <w:pPr>
        <w:ind w:left="-284" w:hanging="709"/>
        <w:jc w:val="center"/>
        <w:rPr>
          <w:rFonts w:ascii="Times New Roman" w:hAnsi="Times New Roman" w:cs="Times New Roman"/>
          <w:b/>
          <w:sz w:val="52"/>
          <w:lang w:val="kk-KZ"/>
        </w:rPr>
      </w:pPr>
      <w:r>
        <w:rPr>
          <w:rFonts w:ascii="Times New Roman" w:hAnsi="Times New Roman" w:cs="Times New Roman"/>
          <w:b/>
          <w:sz w:val="52"/>
        </w:rPr>
        <w:t>О</w:t>
      </w:r>
      <w:r>
        <w:rPr>
          <w:rFonts w:ascii="Times New Roman" w:hAnsi="Times New Roman" w:cs="Times New Roman"/>
          <w:b/>
          <w:sz w:val="52"/>
          <w:lang w:val="kk-KZ"/>
        </w:rPr>
        <w:t>қу-әдістемелік кешен</w:t>
      </w:r>
    </w:p>
    <w:p w:rsidR="00946C4C" w:rsidRDefault="00946C4C" w:rsidP="00946C4C">
      <w:pPr>
        <w:ind w:left="-284" w:hanging="709"/>
        <w:jc w:val="center"/>
        <w:rPr>
          <w:rFonts w:ascii="Times New Roman" w:hAnsi="Times New Roman" w:cs="Times New Roman"/>
          <w:b/>
          <w:sz w:val="52"/>
          <w:lang w:val="kk-KZ"/>
        </w:rPr>
      </w:pPr>
      <w:r>
        <w:rPr>
          <w:rFonts w:ascii="Times New Roman" w:hAnsi="Times New Roman" w:cs="Times New Roman"/>
          <w:b/>
          <w:sz w:val="52"/>
          <w:lang w:val="kk-KZ"/>
        </w:rPr>
        <w:t>Учебно-методический комплекс</w:t>
      </w:r>
    </w:p>
    <w:p w:rsidR="00946C4C" w:rsidRDefault="00946C4C" w:rsidP="00946C4C">
      <w:pPr>
        <w:ind w:left="-284" w:hanging="709"/>
        <w:jc w:val="center"/>
        <w:rPr>
          <w:rFonts w:ascii="Times New Roman" w:hAnsi="Times New Roman" w:cs="Times New Roman"/>
          <w:sz w:val="24"/>
          <w:lang w:val="kk-KZ"/>
        </w:rPr>
      </w:pPr>
    </w:p>
    <w:p w:rsidR="00946C4C" w:rsidRDefault="00946C4C" w:rsidP="00946C4C">
      <w:pPr>
        <w:ind w:left="-284" w:hanging="709"/>
        <w:jc w:val="center"/>
        <w:rPr>
          <w:rFonts w:ascii="Times New Roman" w:hAnsi="Times New Roman" w:cs="Times New Roman"/>
          <w:sz w:val="24"/>
          <w:lang w:val="kk-KZ"/>
        </w:rPr>
      </w:pPr>
    </w:p>
    <w:p w:rsidR="00946C4C" w:rsidRDefault="00946C4C" w:rsidP="00946C4C">
      <w:pPr>
        <w:rPr>
          <w:rFonts w:ascii="Times New Roman" w:hAnsi="Times New Roman" w:cs="Times New Roman"/>
          <w:sz w:val="24"/>
          <w:lang w:val="kk-KZ"/>
        </w:rPr>
      </w:pPr>
    </w:p>
    <w:p w:rsidR="00946C4C" w:rsidRDefault="00946C4C" w:rsidP="00946C4C">
      <w:pPr>
        <w:rPr>
          <w:rFonts w:ascii="Times New Roman" w:hAnsi="Times New Roman" w:cs="Times New Roman"/>
          <w:sz w:val="24"/>
          <w:lang w:val="kk-KZ"/>
        </w:rPr>
      </w:pPr>
    </w:p>
    <w:p w:rsidR="00946C4C" w:rsidRDefault="00946C4C" w:rsidP="00946C4C">
      <w:pPr>
        <w:ind w:left="-284" w:hanging="709"/>
        <w:jc w:val="center"/>
        <w:rPr>
          <w:rFonts w:ascii="Times New Roman" w:hAnsi="Times New Roman" w:cs="Times New Roman"/>
          <w:sz w:val="28"/>
          <w:lang w:val="kk-KZ"/>
        </w:rPr>
      </w:pPr>
    </w:p>
    <w:p w:rsidR="00946C4C" w:rsidRDefault="00946C4C" w:rsidP="00946C4C">
      <w:pPr>
        <w:ind w:left="-284" w:hanging="425"/>
        <w:rPr>
          <w:rFonts w:ascii="Times New Roman" w:hAnsi="Times New Roman" w:cs="Times New Roman"/>
          <w:b/>
          <w:sz w:val="28"/>
          <w:lang w:val="kk-KZ"/>
        </w:rPr>
      </w:pPr>
      <w:r>
        <w:rPr>
          <w:rFonts w:ascii="Times New Roman" w:hAnsi="Times New Roman" w:cs="Times New Roman"/>
          <w:b/>
          <w:sz w:val="28"/>
          <w:lang w:val="kk-KZ"/>
        </w:rPr>
        <w:t xml:space="preserve">Пән: </w:t>
      </w:r>
      <w:r>
        <w:rPr>
          <w:rFonts w:ascii="Times New Roman" w:hAnsi="Times New Roman" w:cs="Times New Roman"/>
          <w:sz w:val="28"/>
          <w:lang w:val="kk-KZ"/>
        </w:rPr>
        <w:t>Экология және тұрақты даму</w:t>
      </w:r>
    </w:p>
    <w:p w:rsidR="00946C4C" w:rsidRDefault="00946C4C" w:rsidP="00946C4C">
      <w:pPr>
        <w:ind w:left="-284" w:hanging="425"/>
        <w:rPr>
          <w:rFonts w:ascii="Times New Roman" w:hAnsi="Times New Roman" w:cs="Times New Roman"/>
          <w:b/>
          <w:sz w:val="28"/>
          <w:lang w:val="kk-KZ"/>
        </w:rPr>
      </w:pPr>
      <w:r>
        <w:rPr>
          <w:rFonts w:ascii="Times New Roman" w:hAnsi="Times New Roman" w:cs="Times New Roman"/>
          <w:b/>
          <w:sz w:val="28"/>
          <w:lang w:val="kk-KZ"/>
        </w:rPr>
        <w:t>Предмет:</w:t>
      </w:r>
    </w:p>
    <w:p w:rsidR="00946C4C" w:rsidRDefault="00946C4C" w:rsidP="00946C4C">
      <w:pPr>
        <w:ind w:left="-284" w:hanging="425"/>
        <w:rPr>
          <w:rFonts w:ascii="Times New Roman" w:hAnsi="Times New Roman" w:cs="Times New Roman"/>
          <w:b/>
          <w:sz w:val="28"/>
        </w:rPr>
      </w:pPr>
      <w:r>
        <w:rPr>
          <w:rFonts w:ascii="Times New Roman" w:hAnsi="Times New Roman" w:cs="Times New Roman"/>
          <w:b/>
          <w:sz w:val="28"/>
          <w:lang w:val="kk-KZ"/>
        </w:rPr>
        <w:t xml:space="preserve">Мамандық: </w:t>
      </w:r>
      <w:r>
        <w:rPr>
          <w:rFonts w:ascii="Times New Roman" w:hAnsi="Times New Roman" w:cs="Times New Roman"/>
          <w:sz w:val="28"/>
          <w:lang w:val="kk-KZ"/>
        </w:rPr>
        <w:t>030</w:t>
      </w:r>
      <w:r>
        <w:rPr>
          <w:rFonts w:ascii="Times New Roman" w:hAnsi="Times New Roman" w:cs="Times New Roman"/>
          <w:sz w:val="28"/>
        </w:rPr>
        <w:t>2</w:t>
      </w:r>
      <w:r>
        <w:rPr>
          <w:rFonts w:ascii="Times New Roman" w:hAnsi="Times New Roman" w:cs="Times New Roman"/>
          <w:sz w:val="28"/>
          <w:lang w:val="kk-KZ"/>
        </w:rPr>
        <w:t>000 «Мейіргер ісі»</w:t>
      </w:r>
    </w:p>
    <w:p w:rsidR="00946C4C" w:rsidRDefault="00946C4C" w:rsidP="00946C4C">
      <w:pPr>
        <w:ind w:left="-284" w:hanging="425"/>
        <w:rPr>
          <w:rFonts w:ascii="Times New Roman" w:hAnsi="Times New Roman" w:cs="Times New Roman"/>
          <w:b/>
          <w:sz w:val="28"/>
          <w:lang w:val="kk-KZ"/>
        </w:rPr>
      </w:pPr>
      <w:r>
        <w:rPr>
          <w:rFonts w:ascii="Times New Roman" w:hAnsi="Times New Roman" w:cs="Times New Roman"/>
          <w:b/>
          <w:sz w:val="28"/>
          <w:lang w:val="kk-KZ"/>
        </w:rPr>
        <w:t>Специальность:</w:t>
      </w:r>
    </w:p>
    <w:p w:rsidR="00946C4C" w:rsidRDefault="00946C4C" w:rsidP="00946C4C">
      <w:pPr>
        <w:ind w:left="-284" w:hanging="425"/>
        <w:rPr>
          <w:rFonts w:ascii="Times New Roman" w:hAnsi="Times New Roman" w:cs="Times New Roman"/>
          <w:b/>
          <w:sz w:val="28"/>
          <w:lang w:val="kk-KZ"/>
        </w:rPr>
      </w:pPr>
      <w:r>
        <w:rPr>
          <w:rFonts w:ascii="Times New Roman" w:hAnsi="Times New Roman" w:cs="Times New Roman"/>
          <w:b/>
          <w:sz w:val="28"/>
          <w:lang w:val="kk-KZ"/>
        </w:rPr>
        <w:t xml:space="preserve">Біліктілік: </w:t>
      </w:r>
      <w:r>
        <w:rPr>
          <w:rFonts w:ascii="Times New Roman" w:hAnsi="Times New Roman" w:cs="Times New Roman"/>
          <w:sz w:val="28"/>
          <w:lang w:val="kk-KZ"/>
        </w:rPr>
        <w:t>0301013 «Жалпы тәжірибедегі мейіргер»</w:t>
      </w:r>
    </w:p>
    <w:p w:rsidR="00946C4C" w:rsidRDefault="00946C4C" w:rsidP="00946C4C">
      <w:pPr>
        <w:ind w:left="-284" w:hanging="425"/>
        <w:rPr>
          <w:rFonts w:ascii="Times New Roman" w:hAnsi="Times New Roman" w:cs="Times New Roman"/>
          <w:b/>
          <w:sz w:val="28"/>
          <w:lang w:val="kk-KZ"/>
        </w:rPr>
      </w:pPr>
      <w:r>
        <w:rPr>
          <w:rFonts w:ascii="Times New Roman" w:hAnsi="Times New Roman" w:cs="Times New Roman"/>
          <w:b/>
          <w:sz w:val="28"/>
          <w:lang w:val="kk-KZ"/>
        </w:rPr>
        <w:t>Квалификация:</w:t>
      </w:r>
    </w:p>
    <w:p w:rsidR="00946C4C" w:rsidRDefault="00946C4C" w:rsidP="00946C4C">
      <w:pPr>
        <w:ind w:left="-284" w:hanging="425"/>
        <w:rPr>
          <w:rFonts w:ascii="Times New Roman" w:hAnsi="Times New Roman" w:cs="Times New Roman"/>
          <w:color w:val="000000"/>
          <w:sz w:val="28"/>
          <w:szCs w:val="28"/>
          <w:lang w:val="kk-KZ"/>
        </w:rPr>
      </w:pPr>
      <w:r>
        <w:rPr>
          <w:rFonts w:ascii="Times New Roman" w:hAnsi="Times New Roman" w:cs="Times New Roman"/>
          <w:b/>
          <w:sz w:val="28"/>
          <w:lang w:val="kk-KZ"/>
        </w:rPr>
        <w:t xml:space="preserve">Тақырып: </w:t>
      </w:r>
      <w:r w:rsidRPr="00946C4C">
        <w:rPr>
          <w:rFonts w:ascii="Times New Roman" w:hAnsi="Times New Roman" w:cs="Times New Roman"/>
          <w:color w:val="000000"/>
          <w:sz w:val="28"/>
          <w:szCs w:val="28"/>
          <w:lang w:val="kk-KZ"/>
        </w:rPr>
        <w:t>Тау жыныстарына антропогендік фактордың әсері, оның массивтері және жер қойнаулар</w:t>
      </w:r>
    </w:p>
    <w:p w:rsidR="00946C4C" w:rsidRDefault="00946C4C" w:rsidP="00946C4C">
      <w:pPr>
        <w:ind w:left="-284" w:hanging="425"/>
        <w:rPr>
          <w:rFonts w:ascii="Times New Roman" w:hAnsi="Times New Roman" w:cs="Times New Roman"/>
          <w:b/>
          <w:sz w:val="28"/>
          <w:lang w:val="kk-KZ"/>
        </w:rPr>
      </w:pPr>
      <w:r w:rsidRPr="00946C4C">
        <w:rPr>
          <w:rFonts w:ascii="Times New Roman" w:hAnsi="Times New Roman" w:cs="Times New Roman"/>
          <w:b/>
          <w:sz w:val="28"/>
          <w:szCs w:val="28"/>
          <w:lang w:val="kk-KZ"/>
        </w:rPr>
        <w:t>Тема</w:t>
      </w:r>
      <w:r>
        <w:rPr>
          <w:rFonts w:ascii="Times New Roman" w:hAnsi="Times New Roman" w:cs="Times New Roman"/>
          <w:b/>
          <w:sz w:val="28"/>
          <w:lang w:val="kk-KZ"/>
        </w:rPr>
        <w:t>:</w:t>
      </w:r>
    </w:p>
    <w:p w:rsidR="00946C4C" w:rsidRDefault="00946C4C" w:rsidP="00946C4C">
      <w:pPr>
        <w:ind w:left="-284" w:hanging="425"/>
        <w:rPr>
          <w:rFonts w:ascii="Times New Roman" w:hAnsi="Times New Roman" w:cs="Times New Roman"/>
          <w:sz w:val="28"/>
          <w:lang w:val="kk-KZ"/>
        </w:rPr>
      </w:pPr>
      <w:r>
        <w:rPr>
          <w:rFonts w:ascii="Times New Roman" w:hAnsi="Times New Roman" w:cs="Times New Roman"/>
          <w:b/>
          <w:sz w:val="28"/>
          <w:lang w:val="kk-KZ"/>
        </w:rPr>
        <w:t xml:space="preserve">Оқытушы: </w:t>
      </w:r>
      <w:r>
        <w:rPr>
          <w:rFonts w:ascii="Times New Roman" w:hAnsi="Times New Roman" w:cs="Times New Roman"/>
          <w:sz w:val="28"/>
          <w:lang w:val="kk-KZ"/>
        </w:rPr>
        <w:t>Данабеков Б.Д.</w:t>
      </w:r>
    </w:p>
    <w:p w:rsidR="00946C4C" w:rsidRDefault="00946C4C" w:rsidP="00946C4C">
      <w:pPr>
        <w:ind w:left="-284" w:hanging="425"/>
        <w:rPr>
          <w:rFonts w:ascii="Times New Roman" w:hAnsi="Times New Roman" w:cs="Times New Roman"/>
          <w:b/>
          <w:sz w:val="28"/>
          <w:lang w:val="kk-KZ"/>
        </w:rPr>
      </w:pPr>
      <w:r>
        <w:rPr>
          <w:rFonts w:ascii="Times New Roman" w:hAnsi="Times New Roman" w:cs="Times New Roman"/>
          <w:b/>
          <w:sz w:val="28"/>
          <w:lang w:val="kk-KZ"/>
        </w:rPr>
        <w:t>Преподаватель:</w:t>
      </w:r>
    </w:p>
    <w:p w:rsidR="00946C4C" w:rsidRDefault="00946C4C" w:rsidP="00946C4C">
      <w:pPr>
        <w:pStyle w:val="a3"/>
        <w:shd w:val="clear" w:color="auto" w:fill="F8F9FA"/>
        <w:spacing w:before="0" w:beforeAutospacing="0" w:afterAutospacing="0"/>
        <w:ind w:right="-143"/>
        <w:rPr>
          <w:b/>
          <w:color w:val="000000"/>
          <w:lang w:val="kk-KZ"/>
        </w:rPr>
      </w:pPr>
    </w:p>
    <w:p w:rsidR="000B2B7D" w:rsidRPr="00946C4C" w:rsidRDefault="000B2B7D" w:rsidP="000B2B7D">
      <w:pPr>
        <w:shd w:val="clear" w:color="auto" w:fill="F8F9FA"/>
        <w:spacing w:after="0" w:line="340" w:lineRule="atLeast"/>
        <w:ind w:left="-851"/>
        <w:rPr>
          <w:rFonts w:ascii="Times New Roman" w:eastAsia="Times New Roman" w:hAnsi="Times New Roman" w:cs="Times New Roman"/>
          <w:color w:val="000000"/>
          <w:sz w:val="28"/>
          <w:szCs w:val="24"/>
          <w:lang w:val="kk-KZ" w:eastAsia="ru-RU"/>
        </w:rPr>
      </w:pPr>
    </w:p>
    <w:p w:rsidR="000B2B7D" w:rsidRPr="00946C4C" w:rsidRDefault="000B2B7D" w:rsidP="000B2B7D">
      <w:pPr>
        <w:shd w:val="clear" w:color="auto" w:fill="F8F9FA"/>
        <w:spacing w:after="0" w:line="340" w:lineRule="atLeast"/>
        <w:ind w:left="-851"/>
        <w:rPr>
          <w:rFonts w:ascii="Times New Roman" w:eastAsia="Times New Roman" w:hAnsi="Times New Roman" w:cs="Times New Roman"/>
          <w:color w:val="000000"/>
          <w:sz w:val="28"/>
          <w:szCs w:val="24"/>
          <w:lang w:val="kk-KZ" w:eastAsia="ru-RU"/>
        </w:rPr>
      </w:pPr>
    </w:p>
    <w:p w:rsidR="000B2B7D" w:rsidRPr="00946C4C" w:rsidRDefault="000B2B7D" w:rsidP="000B2B7D">
      <w:pPr>
        <w:shd w:val="clear" w:color="auto" w:fill="F8F9FA"/>
        <w:spacing w:after="0" w:line="340" w:lineRule="atLeast"/>
        <w:ind w:left="-851"/>
        <w:rPr>
          <w:rFonts w:ascii="Times New Roman" w:eastAsia="Times New Roman" w:hAnsi="Times New Roman" w:cs="Times New Roman"/>
          <w:color w:val="000000"/>
          <w:sz w:val="28"/>
          <w:szCs w:val="24"/>
          <w:lang w:val="kk-KZ" w:eastAsia="ru-RU"/>
        </w:rPr>
      </w:pPr>
      <w:r w:rsidRPr="00946C4C">
        <w:rPr>
          <w:rFonts w:ascii="Times New Roman" w:eastAsia="Times New Roman" w:hAnsi="Times New Roman" w:cs="Times New Roman"/>
          <w:color w:val="000000"/>
          <w:sz w:val="28"/>
          <w:szCs w:val="24"/>
          <w:lang w:val="kk-KZ" w:eastAsia="ru-RU"/>
        </w:rPr>
        <w:t>Шикі зат және энергетикалық ресурстармен әртүрлі тұрмыстық салаларды қамтамасыз ету мақсатында, тау кен орындарының өндірісінде адамдардың қоршаған ортаға әсер ету процесі өза-ара техникалық байланысқа ие. Әртүрлі тұрмыстық бағытта қолданылатын немесе қолдануға болатын табиғи элементтердің жалпы түсінігі-табиғи ресурстар деп аталады. Кең мағынада алғанда, ресурс бұл-қажетті заттарды алып, тиісті мақсатта қолдану. Табиғи ресурстарды жаңа пайда болған технологиялармен үлкен көлемде өндіріп, қолдану экологияға, табиғатқа және тікелей адамзатқа кері әсерін тигізуде. Ерте кездерден табиғи ресурстарды антропогенді көптен қолдану, соңынан қандайда бір табиғи өзгерістерге алып келетіндігі белгілі болған. Өлі және тірі табиғи заттар бір-бірімен тікелей байланысты болғандықтан, біреуінің азаюынан екіншісіде өзгеріске ұшырайды. </w:t>
      </w:r>
    </w:p>
    <w:p w:rsidR="000B2B7D" w:rsidRPr="00946C4C" w:rsidRDefault="000B2B7D" w:rsidP="000B2B7D">
      <w:pPr>
        <w:numPr>
          <w:ilvl w:val="1"/>
          <w:numId w:val="1"/>
        </w:numPr>
        <w:shd w:val="clear" w:color="auto" w:fill="F8F9FA"/>
        <w:tabs>
          <w:tab w:val="clear" w:pos="1440"/>
        </w:tabs>
        <w:spacing w:before="180" w:after="0" w:line="340" w:lineRule="atLeast"/>
        <w:ind w:left="-851" w:hanging="850"/>
        <w:rPr>
          <w:rFonts w:ascii="Times New Roman" w:eastAsia="Times New Roman" w:hAnsi="Times New Roman" w:cs="Times New Roman"/>
          <w:color w:val="000000"/>
          <w:sz w:val="28"/>
          <w:szCs w:val="24"/>
          <w:lang w:val="kk-KZ" w:eastAsia="ru-RU"/>
        </w:rPr>
      </w:pPr>
      <w:r w:rsidRPr="00946C4C">
        <w:rPr>
          <w:rFonts w:ascii="Times New Roman" w:eastAsia="Times New Roman" w:hAnsi="Times New Roman" w:cs="Times New Roman"/>
          <w:color w:val="000000"/>
          <w:sz w:val="28"/>
          <w:szCs w:val="24"/>
          <w:lang w:val="kk-KZ" w:eastAsia="ru-RU"/>
        </w:rPr>
        <w:t>Тау кен өндіріс комплекстері мемлекетіміздің маңызды табыс әкелуші салалардың бірі. Бұл комплекстер қоршаған ортаға әсер етеді: атмосфераға 50 млн тонна қатерлі заттар ұшырылады, су қойнауларына 2 млрд м куб ластанған су жіберіледі, жер бетіне 8 млрд тонна қоқыс тасталынады.</w:t>
      </w:r>
    </w:p>
    <w:p w:rsidR="000B2B7D" w:rsidRPr="00946C4C" w:rsidRDefault="000B2B7D" w:rsidP="000B2B7D">
      <w:pPr>
        <w:shd w:val="clear" w:color="auto" w:fill="F8F9FA"/>
        <w:spacing w:after="100" w:afterAutospacing="1" w:line="240" w:lineRule="auto"/>
        <w:ind w:left="-851" w:hanging="850"/>
        <w:rPr>
          <w:rFonts w:ascii="Times New Roman" w:eastAsia="Times New Roman" w:hAnsi="Times New Roman" w:cs="Times New Roman"/>
          <w:color w:val="000000"/>
          <w:sz w:val="28"/>
          <w:szCs w:val="24"/>
          <w:lang w:val="kk-KZ" w:eastAsia="ru-RU"/>
        </w:rPr>
      </w:pPr>
      <w:r w:rsidRPr="00946C4C">
        <w:rPr>
          <w:rFonts w:ascii="Times New Roman" w:eastAsia="Times New Roman" w:hAnsi="Times New Roman" w:cs="Times New Roman"/>
          <w:color w:val="000000"/>
          <w:sz w:val="28"/>
          <w:szCs w:val="24"/>
          <w:lang w:val="kk-KZ" w:eastAsia="ru-RU"/>
        </w:rPr>
        <w:t xml:space="preserve">              Тау кен өндірістерінің биосфераға әсері.</w:t>
      </w:r>
    </w:p>
    <w:p w:rsidR="000B2B7D" w:rsidRPr="00946C4C" w:rsidRDefault="000B2B7D" w:rsidP="000B2B7D">
      <w:pPr>
        <w:shd w:val="clear" w:color="auto" w:fill="F8F9FA"/>
        <w:spacing w:after="100" w:afterAutospacing="1" w:line="240" w:lineRule="auto"/>
        <w:ind w:left="-851" w:hanging="850"/>
        <w:rPr>
          <w:rFonts w:ascii="Times New Roman" w:eastAsia="Times New Roman" w:hAnsi="Times New Roman" w:cs="Times New Roman"/>
          <w:color w:val="000000"/>
          <w:sz w:val="28"/>
          <w:szCs w:val="24"/>
          <w:lang w:val="kk-KZ" w:eastAsia="ru-RU"/>
        </w:rPr>
      </w:pPr>
      <w:r w:rsidRPr="00946C4C">
        <w:rPr>
          <w:rFonts w:ascii="Times New Roman" w:eastAsia="Times New Roman" w:hAnsi="Times New Roman" w:cs="Times New Roman"/>
          <w:color w:val="000000"/>
          <w:sz w:val="28"/>
          <w:szCs w:val="24"/>
          <w:lang w:val="kk-KZ" w:eastAsia="ru-RU"/>
        </w:rPr>
        <w:t> </w:t>
      </w:r>
    </w:p>
    <w:p w:rsidR="000B2B7D" w:rsidRPr="00946C4C" w:rsidRDefault="000B2B7D" w:rsidP="000B2B7D">
      <w:pPr>
        <w:numPr>
          <w:ilvl w:val="1"/>
          <w:numId w:val="2"/>
        </w:numPr>
        <w:shd w:val="clear" w:color="auto" w:fill="F8F9FA"/>
        <w:spacing w:after="0" w:line="360" w:lineRule="atLeast"/>
        <w:ind w:left="-851" w:hanging="850"/>
        <w:rPr>
          <w:rFonts w:ascii="Times New Roman" w:eastAsia="Times New Roman" w:hAnsi="Times New Roman" w:cs="Times New Roman"/>
          <w:color w:val="000000"/>
          <w:sz w:val="28"/>
          <w:szCs w:val="24"/>
          <w:lang w:val="kk-KZ" w:eastAsia="ru-RU"/>
        </w:rPr>
      </w:pPr>
      <w:r w:rsidRPr="00946C4C">
        <w:rPr>
          <w:rFonts w:ascii="Times New Roman" w:eastAsia="Times New Roman" w:hAnsi="Times New Roman" w:cs="Times New Roman"/>
          <w:color w:val="000000"/>
          <w:sz w:val="28"/>
          <w:szCs w:val="24"/>
          <w:lang w:val="kk-KZ" w:eastAsia="ru-RU"/>
        </w:rPr>
        <w:t>Өндіріс орындары биосфераның барлық элементтеріне (ауа, су, жер, өсімдіктер мен жануарлар) әсерін тигізіді. Бұл тікелей немесе жанама әсерлерін береді. Жанама әсердің таралу аймақ көлемі тікелей әсердің таралу аймағынан көлемді болып келеді, биосфера элменттерімен қоса басқа элементтерге таралады.</w:t>
      </w:r>
    </w:p>
    <w:p w:rsidR="000B2B7D" w:rsidRPr="000B2B7D" w:rsidRDefault="000B2B7D" w:rsidP="000B2B7D">
      <w:pPr>
        <w:numPr>
          <w:ilvl w:val="1"/>
          <w:numId w:val="2"/>
        </w:numPr>
        <w:shd w:val="clear" w:color="auto" w:fill="F8F9FA"/>
        <w:spacing w:before="180" w:after="0" w:line="360" w:lineRule="atLeast"/>
        <w:ind w:left="-851" w:hanging="850"/>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 xml:space="preserve">Тау </w:t>
      </w:r>
      <w:proofErr w:type="spellStart"/>
      <w:r w:rsidRPr="000B2B7D">
        <w:rPr>
          <w:rFonts w:ascii="Times New Roman" w:eastAsia="Times New Roman" w:hAnsi="Times New Roman" w:cs="Times New Roman"/>
          <w:color w:val="000000"/>
          <w:sz w:val="28"/>
          <w:szCs w:val="24"/>
          <w:lang w:eastAsia="ru-RU"/>
        </w:rPr>
        <w:t>кен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өндірістері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жұмыс</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істеу</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барысында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өнім</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қалдықтары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шөгінділері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басқа</w:t>
      </w:r>
      <w:proofErr w:type="spellEnd"/>
      <w:r w:rsidRPr="000B2B7D">
        <w:rPr>
          <w:rFonts w:ascii="Times New Roman" w:eastAsia="Times New Roman" w:hAnsi="Times New Roman" w:cs="Times New Roman"/>
          <w:color w:val="000000"/>
          <w:sz w:val="28"/>
          <w:szCs w:val="24"/>
          <w:lang w:eastAsia="ru-RU"/>
        </w:rPr>
        <w:t xml:space="preserve"> да </w:t>
      </w:r>
      <w:proofErr w:type="spellStart"/>
      <w:r w:rsidRPr="000B2B7D">
        <w:rPr>
          <w:rFonts w:ascii="Times New Roman" w:eastAsia="Times New Roman" w:hAnsi="Times New Roman" w:cs="Times New Roman"/>
          <w:color w:val="000000"/>
          <w:sz w:val="28"/>
          <w:szCs w:val="24"/>
          <w:lang w:eastAsia="ru-RU"/>
        </w:rPr>
        <w:t>аймақтарға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тарап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зиянын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әкеледі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Өндірістердің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ластанған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сулары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жақында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орналасқан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бетіндегі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және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асты</w:t>
      </w:r>
      <w:proofErr w:type="spellEnd"/>
      <w:r w:rsidRPr="000B2B7D">
        <w:rPr>
          <w:rFonts w:ascii="Times New Roman" w:eastAsia="Times New Roman" w:hAnsi="Times New Roman" w:cs="Times New Roman"/>
          <w:color w:val="000000"/>
          <w:sz w:val="28"/>
          <w:szCs w:val="24"/>
          <w:lang w:eastAsia="ru-RU"/>
        </w:rPr>
        <w:t xml:space="preserve"> су </w:t>
      </w:r>
      <w:proofErr w:type="spellStart"/>
      <w:r w:rsidRPr="000B2B7D">
        <w:rPr>
          <w:rFonts w:ascii="Times New Roman" w:eastAsia="Times New Roman" w:hAnsi="Times New Roman" w:cs="Times New Roman"/>
          <w:color w:val="000000"/>
          <w:sz w:val="28"/>
          <w:szCs w:val="24"/>
          <w:lang w:eastAsia="ru-RU"/>
        </w:rPr>
        <w:t>қойнауларына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қосылып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тазалығын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бұзады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Атмосфераны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өндірістен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шыққан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щаң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тозаң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ластайды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жел</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арқылы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көрші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елді-мекенге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ұшып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сол</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жердің</w:t>
      </w:r>
      <w:proofErr w:type="spellEnd"/>
      <w:r w:rsidRPr="000B2B7D">
        <w:rPr>
          <w:rFonts w:ascii="Times New Roman" w:eastAsia="Times New Roman" w:hAnsi="Times New Roman" w:cs="Times New Roman"/>
          <w:color w:val="000000"/>
          <w:sz w:val="28"/>
          <w:szCs w:val="24"/>
          <w:lang w:eastAsia="ru-RU"/>
        </w:rPr>
        <w:t xml:space="preserve"> </w:t>
      </w:r>
      <w:proofErr w:type="spellStart"/>
      <w:proofErr w:type="gramStart"/>
      <w:r w:rsidRPr="000B2B7D">
        <w:rPr>
          <w:rFonts w:ascii="Times New Roman" w:eastAsia="Times New Roman" w:hAnsi="Times New Roman" w:cs="Times New Roman"/>
          <w:color w:val="000000"/>
          <w:sz w:val="28"/>
          <w:szCs w:val="24"/>
          <w:lang w:eastAsia="ru-RU"/>
        </w:rPr>
        <w:t>адамдарында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тыныс</w:t>
      </w:r>
      <w:proofErr w:type="spellEnd"/>
      <w:proofErr w:type="gram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алу</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жолдары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аурулары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көбейеді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аймақтарында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құнарлығы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жоғалып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жануарлар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сиреп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адамдардың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тұруына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қолайсыз</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аймақ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болады</w:t>
      </w:r>
      <w:proofErr w:type="spellEnd"/>
      <w:r w:rsidRPr="000B2B7D">
        <w:rPr>
          <w:rFonts w:ascii="Times New Roman" w:eastAsia="Times New Roman" w:hAnsi="Times New Roman" w:cs="Times New Roman"/>
          <w:color w:val="000000"/>
          <w:sz w:val="28"/>
          <w:szCs w:val="24"/>
          <w:lang w:eastAsia="ru-RU"/>
        </w:rPr>
        <w:t xml:space="preserve">. Тау </w:t>
      </w:r>
      <w:proofErr w:type="spellStart"/>
      <w:r w:rsidRPr="000B2B7D">
        <w:rPr>
          <w:rFonts w:ascii="Times New Roman" w:eastAsia="Times New Roman" w:hAnsi="Times New Roman" w:cs="Times New Roman"/>
          <w:color w:val="000000"/>
          <w:sz w:val="28"/>
          <w:szCs w:val="24"/>
          <w:lang w:eastAsia="ru-RU"/>
        </w:rPr>
        <w:t>кендері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табиғи</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қайта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құрыла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алмағандықтан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оларды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көптен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өндіруге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шектеу</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қою</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қажет</w:t>
      </w:r>
      <w:proofErr w:type="spellEnd"/>
      <w:r w:rsidRPr="000B2B7D">
        <w:rPr>
          <w:rFonts w:ascii="Times New Roman" w:eastAsia="Times New Roman" w:hAnsi="Times New Roman" w:cs="Times New Roman"/>
          <w:color w:val="000000"/>
          <w:sz w:val="28"/>
          <w:szCs w:val="24"/>
          <w:lang w:eastAsia="ru-RU"/>
        </w:rPr>
        <w:t>. </w:t>
      </w:r>
    </w:p>
    <w:p w:rsidR="000B2B7D" w:rsidRPr="000B2B7D" w:rsidRDefault="000B2B7D" w:rsidP="000B2B7D">
      <w:pPr>
        <w:numPr>
          <w:ilvl w:val="1"/>
          <w:numId w:val="3"/>
        </w:numPr>
        <w:shd w:val="clear" w:color="auto" w:fill="F8F9FA"/>
        <w:spacing w:after="0" w:line="400" w:lineRule="atLeast"/>
        <w:ind w:left="-851" w:hanging="850"/>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 xml:space="preserve">Тау </w:t>
      </w:r>
      <w:proofErr w:type="spellStart"/>
      <w:r w:rsidRPr="000B2B7D">
        <w:rPr>
          <w:rFonts w:ascii="Times New Roman" w:eastAsia="Times New Roman" w:hAnsi="Times New Roman" w:cs="Times New Roman"/>
          <w:color w:val="000000"/>
          <w:sz w:val="28"/>
          <w:szCs w:val="24"/>
          <w:lang w:eastAsia="ru-RU"/>
        </w:rPr>
        <w:t>кен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биосфераға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барлық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жағынан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әсер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береді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Жерге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суға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ауаға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әсер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ете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ауыл</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және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орман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шаруашылығына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балық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шаруашылығына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кері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әсерін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тигізіп</w:t>
      </w:r>
      <w:proofErr w:type="spellEnd"/>
      <w:r w:rsidRPr="000B2B7D">
        <w:rPr>
          <w:rFonts w:ascii="Times New Roman" w:eastAsia="Times New Roman" w:hAnsi="Times New Roman" w:cs="Times New Roman"/>
          <w:color w:val="000000"/>
          <w:sz w:val="28"/>
          <w:szCs w:val="24"/>
          <w:lang w:eastAsia="ru-RU"/>
        </w:rPr>
        <w:t xml:space="preserve">, осы </w:t>
      </w:r>
      <w:proofErr w:type="spellStart"/>
      <w:r w:rsidRPr="000B2B7D">
        <w:rPr>
          <w:rFonts w:ascii="Times New Roman" w:eastAsia="Times New Roman" w:hAnsi="Times New Roman" w:cs="Times New Roman"/>
          <w:color w:val="000000"/>
          <w:sz w:val="28"/>
          <w:szCs w:val="24"/>
          <w:lang w:eastAsia="ru-RU"/>
        </w:rPr>
        <w:t>шаруашылықтардың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дамуын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шектеп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қоймай</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жойылуына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әкеліп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соғады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Жануарлардың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құстардың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басқа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аймаққа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көшуіне</w:t>
      </w:r>
      <w:proofErr w:type="spellEnd"/>
      <w:r w:rsidRPr="000B2B7D">
        <w:rPr>
          <w:rFonts w:ascii="Times New Roman" w:eastAsia="Times New Roman" w:hAnsi="Times New Roman" w:cs="Times New Roman"/>
          <w:color w:val="000000"/>
          <w:sz w:val="28"/>
          <w:szCs w:val="24"/>
          <w:lang w:eastAsia="ru-RU"/>
        </w:rPr>
        <w:t xml:space="preserve"> тура </w:t>
      </w:r>
      <w:proofErr w:type="spellStart"/>
      <w:r w:rsidRPr="000B2B7D">
        <w:rPr>
          <w:rFonts w:ascii="Times New Roman" w:eastAsia="Times New Roman" w:hAnsi="Times New Roman" w:cs="Times New Roman"/>
          <w:color w:val="000000"/>
          <w:sz w:val="28"/>
          <w:szCs w:val="24"/>
          <w:lang w:eastAsia="ru-RU"/>
        </w:rPr>
        <w:t>келеді</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numPr>
          <w:ilvl w:val="1"/>
          <w:numId w:val="3"/>
        </w:numPr>
        <w:shd w:val="clear" w:color="auto" w:fill="F8F9FA"/>
        <w:spacing w:before="200" w:after="0" w:line="400" w:lineRule="atLeast"/>
        <w:ind w:left="-851" w:hanging="850"/>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lastRenderedPageBreak/>
        <w:t xml:space="preserve">Тау </w:t>
      </w:r>
      <w:proofErr w:type="spellStart"/>
      <w:r w:rsidRPr="000B2B7D">
        <w:rPr>
          <w:rFonts w:ascii="Times New Roman" w:eastAsia="Times New Roman" w:hAnsi="Times New Roman" w:cs="Times New Roman"/>
          <w:color w:val="000000"/>
          <w:sz w:val="28"/>
          <w:szCs w:val="24"/>
          <w:lang w:eastAsia="ru-RU"/>
        </w:rPr>
        <w:t>кен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өндірісінің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зияны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толығымен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зерттелмеген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Ғылыми</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зерттеулер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жүргізілмегендіктен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жылына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қанша</w:t>
      </w:r>
      <w:proofErr w:type="spellEnd"/>
      <w:r w:rsidRPr="000B2B7D">
        <w:rPr>
          <w:rFonts w:ascii="Times New Roman" w:eastAsia="Times New Roman" w:hAnsi="Times New Roman" w:cs="Times New Roman"/>
          <w:color w:val="000000"/>
          <w:sz w:val="28"/>
          <w:szCs w:val="24"/>
          <w:lang w:eastAsia="ru-RU"/>
        </w:rPr>
        <w:t xml:space="preserve"> тау </w:t>
      </w:r>
      <w:proofErr w:type="spellStart"/>
      <w:r w:rsidRPr="000B2B7D">
        <w:rPr>
          <w:rFonts w:ascii="Times New Roman" w:eastAsia="Times New Roman" w:hAnsi="Times New Roman" w:cs="Times New Roman"/>
          <w:color w:val="000000"/>
          <w:sz w:val="28"/>
          <w:szCs w:val="24"/>
          <w:lang w:eastAsia="ru-RU"/>
        </w:rPr>
        <w:t>кен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өндірістері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өндірілгендігі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оның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қоршаған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ортаға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келтіріп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отырған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зияны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туралы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нақты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деректер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жоқ</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pStyle w:val="a3"/>
        <w:shd w:val="clear" w:color="auto" w:fill="F8F9FA"/>
        <w:spacing w:before="0" w:beforeAutospacing="0"/>
        <w:rPr>
          <w:sz w:val="28"/>
        </w:rPr>
      </w:pPr>
    </w:p>
    <w:p w:rsidR="000B2B7D" w:rsidRPr="000B2B7D" w:rsidRDefault="000B2B7D" w:rsidP="000B2B7D">
      <w:pPr>
        <w:pStyle w:val="a3"/>
        <w:shd w:val="clear" w:color="auto" w:fill="F8F9FA"/>
        <w:spacing w:before="0" w:beforeAutospacing="0"/>
        <w:rPr>
          <w:sz w:val="28"/>
        </w:rPr>
      </w:pPr>
    </w:p>
    <w:p w:rsidR="000B2B7D" w:rsidRPr="000B2B7D" w:rsidRDefault="000B2B7D" w:rsidP="000B2B7D">
      <w:pPr>
        <w:pStyle w:val="a3"/>
        <w:shd w:val="clear" w:color="auto" w:fill="F8F9FA"/>
        <w:spacing w:before="0" w:beforeAutospacing="0"/>
        <w:ind w:left="-851"/>
        <w:rPr>
          <w:color w:val="000000"/>
          <w:sz w:val="28"/>
        </w:rPr>
      </w:pPr>
      <w:r w:rsidRPr="000B2B7D">
        <w:rPr>
          <w:sz w:val="28"/>
        </w:rPr>
        <w:t xml:space="preserve"> </w:t>
      </w:r>
      <w:r w:rsidRPr="000B2B7D">
        <w:rPr>
          <w:color w:val="000000"/>
          <w:sz w:val="28"/>
        </w:rPr>
        <w:t xml:space="preserve">Тау </w:t>
      </w:r>
      <w:proofErr w:type="spellStart"/>
      <w:r w:rsidRPr="000B2B7D">
        <w:rPr>
          <w:color w:val="000000"/>
          <w:sz w:val="28"/>
        </w:rPr>
        <w:t>кен</w:t>
      </w:r>
      <w:proofErr w:type="spellEnd"/>
      <w:r w:rsidRPr="000B2B7D">
        <w:rPr>
          <w:color w:val="000000"/>
          <w:sz w:val="28"/>
        </w:rPr>
        <w:t xml:space="preserve"> </w:t>
      </w:r>
      <w:proofErr w:type="spellStart"/>
      <w:proofErr w:type="gramStart"/>
      <w:r w:rsidRPr="000B2B7D">
        <w:rPr>
          <w:color w:val="000000"/>
          <w:sz w:val="28"/>
        </w:rPr>
        <w:t>өндірістерінің</w:t>
      </w:r>
      <w:proofErr w:type="spellEnd"/>
      <w:r w:rsidRPr="000B2B7D">
        <w:rPr>
          <w:color w:val="000000"/>
          <w:sz w:val="28"/>
        </w:rPr>
        <w:t xml:space="preserve">  </w:t>
      </w:r>
      <w:proofErr w:type="spellStart"/>
      <w:r w:rsidRPr="000B2B7D">
        <w:rPr>
          <w:color w:val="000000"/>
          <w:sz w:val="28"/>
        </w:rPr>
        <w:t>қоршаған</w:t>
      </w:r>
      <w:proofErr w:type="spellEnd"/>
      <w:proofErr w:type="gramEnd"/>
      <w:r w:rsidRPr="000B2B7D">
        <w:rPr>
          <w:color w:val="000000"/>
          <w:sz w:val="28"/>
        </w:rPr>
        <w:t xml:space="preserve"> </w:t>
      </w:r>
      <w:proofErr w:type="spellStart"/>
      <w:r w:rsidRPr="000B2B7D">
        <w:rPr>
          <w:color w:val="000000"/>
          <w:sz w:val="28"/>
        </w:rPr>
        <w:t>ортаға</w:t>
      </w:r>
      <w:proofErr w:type="spellEnd"/>
      <w:r w:rsidRPr="000B2B7D">
        <w:rPr>
          <w:color w:val="000000"/>
          <w:sz w:val="28"/>
        </w:rPr>
        <w:t xml:space="preserve"> </w:t>
      </w:r>
      <w:proofErr w:type="spellStart"/>
      <w:r w:rsidRPr="000B2B7D">
        <w:rPr>
          <w:color w:val="000000"/>
          <w:sz w:val="28"/>
        </w:rPr>
        <w:t>әсерінің</w:t>
      </w:r>
      <w:proofErr w:type="spellEnd"/>
      <w:r w:rsidRPr="000B2B7D">
        <w:rPr>
          <w:color w:val="000000"/>
          <w:sz w:val="28"/>
        </w:rPr>
        <w:t xml:space="preserve"> </w:t>
      </w:r>
      <w:proofErr w:type="spellStart"/>
      <w:r w:rsidRPr="000B2B7D">
        <w:rPr>
          <w:color w:val="000000"/>
          <w:sz w:val="28"/>
        </w:rPr>
        <w:t>классификациясы</w:t>
      </w:r>
      <w:proofErr w:type="spellEnd"/>
    </w:p>
    <w:p w:rsidR="000B2B7D" w:rsidRPr="000B2B7D" w:rsidRDefault="000B2B7D" w:rsidP="000B2B7D">
      <w:pPr>
        <w:shd w:val="clear" w:color="auto" w:fill="F8F9FA"/>
        <w:spacing w:after="100" w:afterAutospacing="1" w:line="240" w:lineRule="auto"/>
        <w:ind w:left="-851"/>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 </w:t>
      </w:r>
    </w:p>
    <w:p w:rsidR="000B2B7D" w:rsidRPr="000B2B7D" w:rsidRDefault="000B2B7D" w:rsidP="000B2B7D">
      <w:pPr>
        <w:shd w:val="clear" w:color="auto" w:fill="F8F9FA"/>
        <w:spacing w:after="0" w:line="400" w:lineRule="atLeast"/>
        <w:ind w:left="-851"/>
        <w:rPr>
          <w:rFonts w:ascii="Times New Roman" w:eastAsia="Times New Roman" w:hAnsi="Times New Roman" w:cs="Times New Roman"/>
          <w:color w:val="000000"/>
          <w:sz w:val="28"/>
          <w:szCs w:val="24"/>
          <w:lang w:eastAsia="ru-RU"/>
        </w:rPr>
      </w:pPr>
      <w:proofErr w:type="spellStart"/>
      <w:r w:rsidRPr="000B2B7D">
        <w:rPr>
          <w:rFonts w:ascii="Times New Roman" w:eastAsia="Times New Roman" w:hAnsi="Times New Roman" w:cs="Times New Roman"/>
          <w:color w:val="000000"/>
          <w:sz w:val="28"/>
          <w:szCs w:val="24"/>
          <w:lang w:eastAsia="ru-RU"/>
        </w:rPr>
        <w:t>Жапон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ғалымы</w:t>
      </w:r>
      <w:proofErr w:type="spellEnd"/>
      <w:r w:rsidRPr="000B2B7D">
        <w:rPr>
          <w:rFonts w:ascii="Times New Roman" w:eastAsia="Times New Roman" w:hAnsi="Times New Roman" w:cs="Times New Roman"/>
          <w:color w:val="000000"/>
          <w:sz w:val="28"/>
          <w:szCs w:val="24"/>
          <w:lang w:eastAsia="ru-RU"/>
        </w:rPr>
        <w:t xml:space="preserve"> М. </w:t>
      </w:r>
      <w:proofErr w:type="spellStart"/>
      <w:r w:rsidRPr="000B2B7D">
        <w:rPr>
          <w:rFonts w:ascii="Times New Roman" w:eastAsia="Times New Roman" w:hAnsi="Times New Roman" w:cs="Times New Roman"/>
          <w:color w:val="000000"/>
          <w:sz w:val="28"/>
          <w:szCs w:val="24"/>
          <w:lang w:eastAsia="ru-RU"/>
        </w:rPr>
        <w:t>Накао</w:t>
      </w:r>
      <w:proofErr w:type="spellEnd"/>
      <w:r w:rsidRPr="000B2B7D">
        <w:rPr>
          <w:rFonts w:ascii="Times New Roman" w:eastAsia="Times New Roman" w:hAnsi="Times New Roman" w:cs="Times New Roman"/>
          <w:color w:val="000000"/>
          <w:sz w:val="28"/>
          <w:szCs w:val="24"/>
          <w:lang w:eastAsia="ru-RU"/>
        </w:rPr>
        <w:t xml:space="preserve"> тау </w:t>
      </w:r>
      <w:proofErr w:type="spellStart"/>
      <w:r w:rsidRPr="000B2B7D">
        <w:rPr>
          <w:rFonts w:ascii="Times New Roman" w:eastAsia="Times New Roman" w:hAnsi="Times New Roman" w:cs="Times New Roman"/>
          <w:color w:val="000000"/>
          <w:sz w:val="28"/>
          <w:szCs w:val="24"/>
          <w:lang w:eastAsia="ru-RU"/>
        </w:rPr>
        <w:t>кен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өндірістерінің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қоршаған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ортаға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зиянды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әсерін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келесі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топтарға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бөлген</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shd w:val="clear" w:color="auto" w:fill="F8F9FA"/>
        <w:spacing w:before="200" w:after="0" w:line="400" w:lineRule="atLeast"/>
        <w:ind w:left="-851"/>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 xml:space="preserve">1) </w:t>
      </w:r>
      <w:proofErr w:type="spellStart"/>
      <w:r w:rsidRPr="000B2B7D">
        <w:rPr>
          <w:rFonts w:ascii="Times New Roman" w:eastAsia="Times New Roman" w:hAnsi="Times New Roman" w:cs="Times New Roman"/>
          <w:color w:val="000000"/>
          <w:sz w:val="28"/>
          <w:szCs w:val="24"/>
          <w:lang w:eastAsia="ru-RU"/>
        </w:rPr>
        <w:t>Шахталарда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қазбалы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байлықты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алудан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бетінің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шөгуі</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shd w:val="clear" w:color="auto" w:fill="F8F9FA"/>
        <w:spacing w:before="200" w:after="0" w:line="400" w:lineRule="atLeast"/>
        <w:ind w:left="-851"/>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 xml:space="preserve">2) </w:t>
      </w:r>
      <w:proofErr w:type="spellStart"/>
      <w:r w:rsidRPr="000B2B7D">
        <w:rPr>
          <w:rFonts w:ascii="Times New Roman" w:eastAsia="Times New Roman" w:hAnsi="Times New Roman" w:cs="Times New Roman"/>
          <w:color w:val="000000"/>
          <w:sz w:val="28"/>
          <w:szCs w:val="24"/>
          <w:lang w:eastAsia="ru-RU"/>
        </w:rPr>
        <w:t>Ауыл</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шаруашылығына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және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балық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шаруашылығына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тигізетін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зардабы</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shd w:val="clear" w:color="auto" w:fill="F8F9FA"/>
        <w:spacing w:before="200" w:after="0" w:line="400" w:lineRule="atLeast"/>
        <w:ind w:left="-851"/>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 xml:space="preserve">3) </w:t>
      </w:r>
      <w:proofErr w:type="spellStart"/>
      <w:r w:rsidRPr="000B2B7D">
        <w:rPr>
          <w:rFonts w:ascii="Times New Roman" w:eastAsia="Times New Roman" w:hAnsi="Times New Roman" w:cs="Times New Roman"/>
          <w:color w:val="000000"/>
          <w:sz w:val="28"/>
          <w:szCs w:val="24"/>
          <w:lang w:eastAsia="ru-RU"/>
        </w:rPr>
        <w:t>Ауыл</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және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орман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шаруашылығына</w:t>
      </w:r>
      <w:proofErr w:type="spellEnd"/>
      <w:r w:rsidRPr="000B2B7D">
        <w:rPr>
          <w:rFonts w:ascii="Times New Roman" w:eastAsia="Times New Roman" w:hAnsi="Times New Roman" w:cs="Times New Roman"/>
          <w:color w:val="000000"/>
          <w:sz w:val="28"/>
          <w:szCs w:val="24"/>
          <w:lang w:eastAsia="ru-RU"/>
        </w:rPr>
        <w:t xml:space="preserve"> газ </w:t>
      </w:r>
      <w:proofErr w:type="spellStart"/>
      <w:r w:rsidRPr="000B2B7D">
        <w:rPr>
          <w:rFonts w:ascii="Times New Roman" w:eastAsia="Times New Roman" w:hAnsi="Times New Roman" w:cs="Times New Roman"/>
          <w:color w:val="000000"/>
          <w:sz w:val="28"/>
          <w:szCs w:val="24"/>
          <w:lang w:eastAsia="ru-RU"/>
        </w:rPr>
        <w:t>бөліну</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әсерінен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зардаптары</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shd w:val="clear" w:color="auto" w:fill="F8F9FA"/>
        <w:spacing w:before="200" w:after="0" w:line="400" w:lineRule="atLeast"/>
        <w:ind w:left="-851"/>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 xml:space="preserve">4) </w:t>
      </w:r>
      <w:proofErr w:type="spellStart"/>
      <w:r w:rsidRPr="000B2B7D">
        <w:rPr>
          <w:rFonts w:ascii="Times New Roman" w:eastAsia="Times New Roman" w:hAnsi="Times New Roman" w:cs="Times New Roman"/>
          <w:color w:val="000000"/>
          <w:sz w:val="28"/>
          <w:szCs w:val="24"/>
          <w:lang w:eastAsia="ru-RU"/>
        </w:rPr>
        <w:t>Тірі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ағзаларға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тигізетін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зардабы</w:t>
      </w:r>
      <w:proofErr w:type="spellEnd"/>
    </w:p>
    <w:p w:rsidR="000B2B7D" w:rsidRPr="000B2B7D" w:rsidRDefault="000B2B7D" w:rsidP="000B2B7D">
      <w:pPr>
        <w:shd w:val="clear" w:color="auto" w:fill="F8F9FA"/>
        <w:spacing w:after="100" w:afterAutospacing="1" w:line="240" w:lineRule="auto"/>
        <w:ind w:left="-851"/>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 </w:t>
      </w:r>
    </w:p>
    <w:p w:rsidR="000B2B7D" w:rsidRPr="000B2B7D" w:rsidRDefault="000B2B7D" w:rsidP="000B2B7D">
      <w:pPr>
        <w:shd w:val="clear" w:color="auto" w:fill="F8F9FA"/>
        <w:spacing w:after="100" w:afterAutospacing="1" w:line="240" w:lineRule="auto"/>
        <w:ind w:left="-851"/>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 xml:space="preserve">Тау </w:t>
      </w:r>
      <w:proofErr w:type="spellStart"/>
      <w:r w:rsidRPr="000B2B7D">
        <w:rPr>
          <w:rFonts w:ascii="Times New Roman" w:eastAsia="Times New Roman" w:hAnsi="Times New Roman" w:cs="Times New Roman"/>
          <w:color w:val="000000"/>
          <w:sz w:val="28"/>
          <w:szCs w:val="24"/>
          <w:lang w:eastAsia="ru-RU"/>
        </w:rPr>
        <w:t>кен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өндірісінің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қоршаған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ортаға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әсер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ету</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түсінігі</w:t>
      </w:r>
      <w:proofErr w:type="spellEnd"/>
    </w:p>
    <w:p w:rsidR="000B2B7D" w:rsidRPr="000B2B7D" w:rsidRDefault="000B2B7D" w:rsidP="000B2B7D">
      <w:pPr>
        <w:shd w:val="clear" w:color="auto" w:fill="F8F9FA"/>
        <w:spacing w:after="100" w:afterAutospacing="1" w:line="240" w:lineRule="auto"/>
        <w:ind w:left="-851"/>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 </w:t>
      </w:r>
    </w:p>
    <w:p w:rsidR="000B2B7D" w:rsidRPr="000B2B7D" w:rsidRDefault="000B2B7D" w:rsidP="000B2B7D">
      <w:pPr>
        <w:shd w:val="clear" w:color="auto" w:fill="F8F9FA"/>
        <w:spacing w:after="100" w:afterAutospacing="1" w:line="240" w:lineRule="auto"/>
        <w:ind w:left="-851"/>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 xml:space="preserve">    Е. </w:t>
      </w:r>
      <w:proofErr w:type="spellStart"/>
      <w:r w:rsidRPr="000B2B7D">
        <w:rPr>
          <w:rFonts w:ascii="Times New Roman" w:eastAsia="Times New Roman" w:hAnsi="Times New Roman" w:cs="Times New Roman"/>
          <w:color w:val="000000"/>
          <w:sz w:val="28"/>
          <w:szCs w:val="24"/>
          <w:lang w:eastAsia="ru-RU"/>
        </w:rPr>
        <w:t>Малара</w:t>
      </w:r>
      <w:proofErr w:type="spellEnd"/>
      <w:r w:rsidRPr="000B2B7D">
        <w:rPr>
          <w:rFonts w:ascii="Times New Roman" w:eastAsia="Times New Roman" w:hAnsi="Times New Roman" w:cs="Times New Roman"/>
          <w:color w:val="000000"/>
          <w:sz w:val="28"/>
          <w:szCs w:val="24"/>
          <w:lang w:eastAsia="ru-RU"/>
        </w:rPr>
        <w:t xml:space="preserve">, Т. </w:t>
      </w:r>
      <w:proofErr w:type="spellStart"/>
      <w:r w:rsidRPr="000B2B7D">
        <w:rPr>
          <w:rFonts w:ascii="Times New Roman" w:eastAsia="Times New Roman" w:hAnsi="Times New Roman" w:cs="Times New Roman"/>
          <w:color w:val="000000"/>
          <w:sz w:val="28"/>
          <w:szCs w:val="24"/>
          <w:lang w:eastAsia="ru-RU"/>
        </w:rPr>
        <w:t>Скавина</w:t>
      </w:r>
      <w:proofErr w:type="spellEnd"/>
      <w:r w:rsidRPr="000B2B7D">
        <w:rPr>
          <w:rFonts w:ascii="Times New Roman" w:eastAsia="Times New Roman" w:hAnsi="Times New Roman" w:cs="Times New Roman"/>
          <w:color w:val="000000"/>
          <w:sz w:val="28"/>
          <w:szCs w:val="24"/>
          <w:lang w:eastAsia="ru-RU"/>
        </w:rPr>
        <w:t xml:space="preserve">, З. Боярский </w:t>
      </w:r>
      <w:proofErr w:type="spellStart"/>
      <w:r w:rsidRPr="000B2B7D">
        <w:rPr>
          <w:rFonts w:ascii="Times New Roman" w:eastAsia="Times New Roman" w:hAnsi="Times New Roman" w:cs="Times New Roman"/>
          <w:color w:val="000000"/>
          <w:sz w:val="28"/>
          <w:szCs w:val="24"/>
          <w:lang w:eastAsia="ru-RU"/>
        </w:rPr>
        <w:t>бойынша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әсер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етуші</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факторлар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қоршаған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ортада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геомеханикалық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гидрологиялық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химиялық</w:t>
      </w:r>
      <w:proofErr w:type="spellEnd"/>
      <w:r w:rsidRPr="000B2B7D">
        <w:rPr>
          <w:rFonts w:ascii="Times New Roman" w:eastAsia="Times New Roman" w:hAnsi="Times New Roman" w:cs="Times New Roman"/>
          <w:color w:val="000000"/>
          <w:sz w:val="28"/>
          <w:szCs w:val="24"/>
          <w:lang w:eastAsia="ru-RU"/>
        </w:rPr>
        <w:t>, физико-</w:t>
      </w:r>
      <w:proofErr w:type="spellStart"/>
      <w:r w:rsidRPr="000B2B7D">
        <w:rPr>
          <w:rFonts w:ascii="Times New Roman" w:eastAsia="Times New Roman" w:hAnsi="Times New Roman" w:cs="Times New Roman"/>
          <w:color w:val="000000"/>
          <w:sz w:val="28"/>
          <w:szCs w:val="24"/>
          <w:lang w:eastAsia="ru-RU"/>
        </w:rPr>
        <w:t>механикалық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термиялық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өзгеріске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ұшырауын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бөліп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қарастырған</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shd w:val="clear" w:color="auto" w:fill="F8F9FA"/>
        <w:spacing w:before="200" w:after="0" w:line="400" w:lineRule="atLeast"/>
        <w:ind w:left="-851"/>
        <w:rPr>
          <w:rFonts w:ascii="Times New Roman" w:eastAsia="Times New Roman" w:hAnsi="Times New Roman" w:cs="Times New Roman"/>
          <w:color w:val="000000"/>
          <w:sz w:val="28"/>
          <w:szCs w:val="24"/>
          <w:lang w:eastAsia="ru-RU"/>
        </w:rPr>
      </w:pPr>
      <w:proofErr w:type="spellStart"/>
      <w:r w:rsidRPr="000B2B7D">
        <w:rPr>
          <w:rFonts w:ascii="Times New Roman" w:eastAsia="Times New Roman" w:hAnsi="Times New Roman" w:cs="Times New Roman"/>
          <w:color w:val="000000"/>
          <w:sz w:val="28"/>
          <w:szCs w:val="24"/>
          <w:lang w:eastAsia="ru-RU"/>
        </w:rPr>
        <w:t>Геомеханикалық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өзгерістерге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қандайда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бір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механикалық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күштің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әсерінен</w:t>
      </w:r>
      <w:proofErr w:type="spellEnd"/>
      <w:r w:rsidRPr="000B2B7D">
        <w:rPr>
          <w:rFonts w:ascii="Times New Roman" w:eastAsia="Times New Roman" w:hAnsi="Times New Roman" w:cs="Times New Roman"/>
          <w:color w:val="000000"/>
          <w:sz w:val="28"/>
          <w:szCs w:val="24"/>
          <w:lang w:eastAsia="ru-RU"/>
        </w:rPr>
        <w:t xml:space="preserve"> тау </w:t>
      </w:r>
      <w:proofErr w:type="spellStart"/>
      <w:r w:rsidRPr="000B2B7D">
        <w:rPr>
          <w:rFonts w:ascii="Times New Roman" w:eastAsia="Times New Roman" w:hAnsi="Times New Roman" w:cs="Times New Roman"/>
          <w:color w:val="000000"/>
          <w:sz w:val="28"/>
          <w:szCs w:val="24"/>
          <w:lang w:eastAsia="ru-RU"/>
        </w:rPr>
        <w:t>кен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аймағындағы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жердің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өзгеріске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ұшырауы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мысалға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бетінің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шөгуі</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shd w:val="clear" w:color="auto" w:fill="F8F9FA"/>
        <w:spacing w:before="200" w:after="0" w:line="400" w:lineRule="atLeast"/>
        <w:ind w:left="-851"/>
        <w:rPr>
          <w:rFonts w:ascii="Times New Roman" w:eastAsia="Times New Roman" w:hAnsi="Times New Roman" w:cs="Times New Roman"/>
          <w:color w:val="000000"/>
          <w:sz w:val="28"/>
          <w:szCs w:val="24"/>
          <w:lang w:eastAsia="ru-RU"/>
        </w:rPr>
      </w:pPr>
      <w:proofErr w:type="spellStart"/>
      <w:r w:rsidRPr="000B2B7D">
        <w:rPr>
          <w:rFonts w:ascii="Times New Roman" w:eastAsia="Times New Roman" w:hAnsi="Times New Roman" w:cs="Times New Roman"/>
          <w:color w:val="000000"/>
          <w:sz w:val="28"/>
          <w:szCs w:val="24"/>
          <w:lang w:eastAsia="ru-RU"/>
        </w:rPr>
        <w:t>Гидрологиялық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өзгерістер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өндірістен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кейін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қалдық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сулардың</w:t>
      </w:r>
      <w:proofErr w:type="spellEnd"/>
      <w:r w:rsidRPr="000B2B7D">
        <w:rPr>
          <w:rFonts w:ascii="Times New Roman" w:eastAsia="Times New Roman" w:hAnsi="Times New Roman" w:cs="Times New Roman"/>
          <w:color w:val="000000"/>
          <w:sz w:val="28"/>
          <w:szCs w:val="24"/>
          <w:lang w:eastAsia="ru-RU"/>
        </w:rPr>
        <w:t xml:space="preserve"> су </w:t>
      </w:r>
      <w:proofErr w:type="spellStart"/>
      <w:r w:rsidRPr="000B2B7D">
        <w:rPr>
          <w:rFonts w:ascii="Times New Roman" w:eastAsia="Times New Roman" w:hAnsi="Times New Roman" w:cs="Times New Roman"/>
          <w:color w:val="000000"/>
          <w:sz w:val="28"/>
          <w:szCs w:val="24"/>
          <w:lang w:eastAsia="ru-RU"/>
        </w:rPr>
        <w:t>қойнауларына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түсіп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ластап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жарамсыз</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етуі</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shd w:val="clear" w:color="auto" w:fill="F8F9FA"/>
        <w:spacing w:after="0" w:line="400" w:lineRule="atLeast"/>
        <w:ind w:left="-851"/>
        <w:rPr>
          <w:rFonts w:ascii="Times New Roman" w:eastAsia="Times New Roman" w:hAnsi="Times New Roman" w:cs="Times New Roman"/>
          <w:color w:val="000000"/>
          <w:sz w:val="28"/>
          <w:szCs w:val="24"/>
          <w:lang w:eastAsia="ru-RU"/>
        </w:rPr>
      </w:pPr>
      <w:proofErr w:type="spellStart"/>
      <w:r w:rsidRPr="000B2B7D">
        <w:rPr>
          <w:rFonts w:ascii="Times New Roman" w:eastAsia="Times New Roman" w:hAnsi="Times New Roman" w:cs="Times New Roman"/>
          <w:color w:val="000000"/>
          <w:sz w:val="28"/>
          <w:szCs w:val="24"/>
          <w:lang w:eastAsia="ru-RU"/>
        </w:rPr>
        <w:t>Химиялық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өзгерістерге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ауаның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құрамына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газдардың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қосылуы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тұздың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суға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араласуы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токсиндердің</w:t>
      </w:r>
      <w:proofErr w:type="spellEnd"/>
      <w:r w:rsidRPr="000B2B7D">
        <w:rPr>
          <w:rFonts w:ascii="Times New Roman" w:eastAsia="Times New Roman" w:hAnsi="Times New Roman" w:cs="Times New Roman"/>
          <w:color w:val="000000"/>
          <w:sz w:val="28"/>
          <w:szCs w:val="24"/>
          <w:lang w:eastAsia="ru-RU"/>
        </w:rPr>
        <w:t xml:space="preserve"> су </w:t>
      </w:r>
      <w:proofErr w:type="spellStart"/>
      <w:r w:rsidRPr="000B2B7D">
        <w:rPr>
          <w:rFonts w:ascii="Times New Roman" w:eastAsia="Times New Roman" w:hAnsi="Times New Roman" w:cs="Times New Roman"/>
          <w:color w:val="000000"/>
          <w:sz w:val="28"/>
          <w:szCs w:val="24"/>
          <w:lang w:eastAsia="ru-RU"/>
        </w:rPr>
        <w:t>қойнауларына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түсуін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жатқызуға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болады</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shd w:val="clear" w:color="auto" w:fill="F8F9FA"/>
        <w:spacing w:before="200" w:after="0" w:line="400" w:lineRule="atLeast"/>
        <w:ind w:left="-851"/>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t>Физико-</w:t>
      </w:r>
      <w:proofErr w:type="spellStart"/>
      <w:r w:rsidRPr="000B2B7D">
        <w:rPr>
          <w:rFonts w:ascii="Times New Roman" w:eastAsia="Times New Roman" w:hAnsi="Times New Roman" w:cs="Times New Roman"/>
          <w:color w:val="000000"/>
          <w:sz w:val="28"/>
          <w:szCs w:val="24"/>
          <w:lang w:eastAsia="ru-RU"/>
        </w:rPr>
        <w:t>механикалық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өзгерістерге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ауа</w:t>
      </w:r>
      <w:proofErr w:type="spellEnd"/>
      <w:r w:rsidRPr="000B2B7D">
        <w:rPr>
          <w:rFonts w:ascii="Times New Roman" w:eastAsia="Times New Roman" w:hAnsi="Times New Roman" w:cs="Times New Roman"/>
          <w:color w:val="000000"/>
          <w:sz w:val="28"/>
          <w:szCs w:val="24"/>
          <w:lang w:eastAsia="ru-RU"/>
        </w:rPr>
        <w:t xml:space="preserve"> мен </w:t>
      </w:r>
      <w:proofErr w:type="spellStart"/>
      <w:r w:rsidRPr="000B2B7D">
        <w:rPr>
          <w:rFonts w:ascii="Times New Roman" w:eastAsia="Times New Roman" w:hAnsi="Times New Roman" w:cs="Times New Roman"/>
          <w:color w:val="000000"/>
          <w:sz w:val="28"/>
          <w:szCs w:val="24"/>
          <w:lang w:eastAsia="ru-RU"/>
        </w:rPr>
        <w:t>топырақтың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судың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атомдарының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физикалық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өзгерістерге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ұшырап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ластануы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жатады</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shd w:val="clear" w:color="auto" w:fill="F8F9FA"/>
        <w:spacing w:before="200" w:after="0" w:line="400" w:lineRule="atLeast"/>
        <w:ind w:left="-851"/>
        <w:rPr>
          <w:rFonts w:ascii="Times New Roman" w:eastAsia="Times New Roman" w:hAnsi="Times New Roman" w:cs="Times New Roman"/>
          <w:color w:val="000000"/>
          <w:sz w:val="28"/>
          <w:szCs w:val="24"/>
          <w:lang w:eastAsia="ru-RU"/>
        </w:rPr>
      </w:pPr>
      <w:proofErr w:type="spellStart"/>
      <w:r w:rsidRPr="000B2B7D">
        <w:rPr>
          <w:rFonts w:ascii="Times New Roman" w:eastAsia="Times New Roman" w:hAnsi="Times New Roman" w:cs="Times New Roman"/>
          <w:color w:val="000000"/>
          <w:sz w:val="28"/>
          <w:szCs w:val="24"/>
          <w:lang w:eastAsia="ru-RU"/>
        </w:rPr>
        <w:t>Термиялыққа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ауаның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немесе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судың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өндірістен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ыстық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күйде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шығып</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қарама-қарсы</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температуралық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материяға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араласуы</w:t>
      </w:r>
      <w:proofErr w:type="spellEnd"/>
      <w:r w:rsidRPr="000B2B7D">
        <w:rPr>
          <w:rFonts w:ascii="Times New Roman" w:eastAsia="Times New Roman" w:hAnsi="Times New Roman" w:cs="Times New Roman"/>
          <w:color w:val="000000"/>
          <w:sz w:val="28"/>
          <w:szCs w:val="24"/>
          <w:lang w:eastAsia="ru-RU"/>
        </w:rPr>
        <w:t>.</w:t>
      </w:r>
    </w:p>
    <w:p w:rsidR="000B2B7D" w:rsidRPr="000B2B7D" w:rsidRDefault="000B2B7D" w:rsidP="000B2B7D">
      <w:pPr>
        <w:shd w:val="clear" w:color="auto" w:fill="F8F9FA"/>
        <w:spacing w:after="0" w:line="400" w:lineRule="atLeast"/>
        <w:ind w:left="-851"/>
        <w:rPr>
          <w:rFonts w:ascii="Times New Roman" w:eastAsia="Times New Roman" w:hAnsi="Times New Roman" w:cs="Times New Roman"/>
          <w:color w:val="000000"/>
          <w:sz w:val="28"/>
          <w:szCs w:val="24"/>
          <w:lang w:eastAsia="ru-RU"/>
        </w:rPr>
      </w:pPr>
      <w:r w:rsidRPr="000B2B7D">
        <w:rPr>
          <w:rFonts w:ascii="Times New Roman" w:eastAsia="Times New Roman" w:hAnsi="Times New Roman" w:cs="Times New Roman"/>
          <w:color w:val="000000"/>
          <w:sz w:val="28"/>
          <w:szCs w:val="24"/>
          <w:lang w:eastAsia="ru-RU"/>
        </w:rPr>
        <w:lastRenderedPageBreak/>
        <w:t xml:space="preserve">Тау </w:t>
      </w:r>
      <w:proofErr w:type="spellStart"/>
      <w:r w:rsidRPr="000B2B7D">
        <w:rPr>
          <w:rFonts w:ascii="Times New Roman" w:eastAsia="Times New Roman" w:hAnsi="Times New Roman" w:cs="Times New Roman"/>
          <w:color w:val="000000"/>
          <w:sz w:val="28"/>
          <w:szCs w:val="24"/>
          <w:lang w:eastAsia="ru-RU"/>
        </w:rPr>
        <w:t>кен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өндірісін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тоқтата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алмағандықтан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басқа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жолмен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экологияға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қауіпсіз</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түрде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жүргізу</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керек</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көптеген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таулы-экологиялық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зерттеулер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жасау</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қажет</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Адамның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және</w:t>
      </w:r>
      <w:proofErr w:type="spellEnd"/>
      <w:r w:rsidRPr="000B2B7D">
        <w:rPr>
          <w:rFonts w:ascii="Times New Roman" w:eastAsia="Times New Roman" w:hAnsi="Times New Roman" w:cs="Times New Roman"/>
          <w:color w:val="000000"/>
          <w:sz w:val="28"/>
          <w:szCs w:val="24"/>
          <w:lang w:eastAsia="ru-RU"/>
        </w:rPr>
        <w:t xml:space="preserve"> оны </w:t>
      </w:r>
      <w:proofErr w:type="spellStart"/>
      <w:r w:rsidRPr="000B2B7D">
        <w:rPr>
          <w:rFonts w:ascii="Times New Roman" w:eastAsia="Times New Roman" w:hAnsi="Times New Roman" w:cs="Times New Roman"/>
          <w:color w:val="000000"/>
          <w:sz w:val="28"/>
          <w:szCs w:val="24"/>
          <w:lang w:eastAsia="ru-RU"/>
        </w:rPr>
        <w:t>қоршаған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ортаға</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мейлінше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төмен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дәрежеде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әсер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етуін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қамтамасыз</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ету</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керек</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Мемлекеттің</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экономикалық</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жағдайын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көтерумен</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қатар</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табиғи</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ортаны</w:t>
      </w:r>
      <w:proofErr w:type="spellEnd"/>
      <w:r w:rsidRPr="000B2B7D">
        <w:rPr>
          <w:rFonts w:ascii="Times New Roman" w:eastAsia="Times New Roman" w:hAnsi="Times New Roman" w:cs="Times New Roman"/>
          <w:color w:val="000000"/>
          <w:sz w:val="28"/>
          <w:szCs w:val="24"/>
          <w:lang w:eastAsia="ru-RU"/>
        </w:rPr>
        <w:t xml:space="preserve"> таза </w:t>
      </w:r>
      <w:proofErr w:type="spellStart"/>
      <w:r w:rsidRPr="000B2B7D">
        <w:rPr>
          <w:rFonts w:ascii="Times New Roman" w:eastAsia="Times New Roman" w:hAnsi="Times New Roman" w:cs="Times New Roman"/>
          <w:color w:val="000000"/>
          <w:sz w:val="28"/>
          <w:szCs w:val="24"/>
          <w:lang w:eastAsia="ru-RU"/>
        </w:rPr>
        <w:t>күйінде</w:t>
      </w:r>
      <w:proofErr w:type="spellEnd"/>
      <w:r w:rsidRPr="000B2B7D">
        <w:rPr>
          <w:rFonts w:ascii="Times New Roman" w:eastAsia="Times New Roman" w:hAnsi="Times New Roman" w:cs="Times New Roman"/>
          <w:color w:val="000000"/>
          <w:sz w:val="28"/>
          <w:szCs w:val="24"/>
          <w:lang w:eastAsia="ru-RU"/>
        </w:rPr>
        <w:t xml:space="preserve"> </w:t>
      </w:r>
      <w:proofErr w:type="spellStart"/>
      <w:r w:rsidRPr="000B2B7D">
        <w:rPr>
          <w:rFonts w:ascii="Times New Roman" w:eastAsia="Times New Roman" w:hAnsi="Times New Roman" w:cs="Times New Roman"/>
          <w:color w:val="000000"/>
          <w:sz w:val="28"/>
          <w:szCs w:val="24"/>
          <w:lang w:eastAsia="ru-RU"/>
        </w:rPr>
        <w:t>сақтаймыз</w:t>
      </w:r>
      <w:proofErr w:type="spellEnd"/>
      <w:r w:rsidRPr="000B2B7D">
        <w:rPr>
          <w:rFonts w:ascii="Times New Roman" w:eastAsia="Times New Roman" w:hAnsi="Times New Roman" w:cs="Times New Roman"/>
          <w:color w:val="000000"/>
          <w:sz w:val="28"/>
          <w:szCs w:val="24"/>
          <w:lang w:eastAsia="ru-RU"/>
        </w:rPr>
        <w:t>.</w:t>
      </w:r>
    </w:p>
    <w:p w:rsidR="00F30BE3" w:rsidRPr="000B2B7D" w:rsidRDefault="00F30BE3" w:rsidP="000B2B7D">
      <w:pPr>
        <w:ind w:left="-851" w:hanging="850"/>
        <w:rPr>
          <w:rFonts w:ascii="Times New Roman" w:hAnsi="Times New Roman" w:cs="Times New Roman"/>
          <w:sz w:val="24"/>
        </w:rPr>
      </w:pPr>
    </w:p>
    <w:sectPr w:rsidR="00F30BE3" w:rsidRPr="000B2B7D" w:rsidSect="00946C4C">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204C"/>
    <w:multiLevelType w:val="multilevel"/>
    <w:tmpl w:val="6FFC8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F24CF"/>
    <w:multiLevelType w:val="multilevel"/>
    <w:tmpl w:val="A948B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C47A8"/>
    <w:multiLevelType w:val="multilevel"/>
    <w:tmpl w:val="527A6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B6940"/>
    <w:multiLevelType w:val="multilevel"/>
    <w:tmpl w:val="05A4A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C29B6"/>
    <w:multiLevelType w:val="multilevel"/>
    <w:tmpl w:val="EFE84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6975AA"/>
    <w:multiLevelType w:val="multilevel"/>
    <w:tmpl w:val="98880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07DE5"/>
    <w:multiLevelType w:val="multilevel"/>
    <w:tmpl w:val="2926F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DC"/>
    <w:rsid w:val="000B2B7D"/>
    <w:rsid w:val="00383BDC"/>
    <w:rsid w:val="00946C4C"/>
    <w:rsid w:val="00F3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119C9-7E08-4B8C-90F4-F9B22C68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B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18743">
      <w:bodyDiv w:val="1"/>
      <w:marLeft w:val="0"/>
      <w:marRight w:val="0"/>
      <w:marTop w:val="0"/>
      <w:marBottom w:val="0"/>
      <w:divBdr>
        <w:top w:val="none" w:sz="0" w:space="0" w:color="auto"/>
        <w:left w:val="none" w:sz="0" w:space="0" w:color="auto"/>
        <w:bottom w:val="none" w:sz="0" w:space="0" w:color="auto"/>
        <w:right w:val="none" w:sz="0" w:space="0" w:color="auto"/>
      </w:divBdr>
    </w:div>
    <w:div w:id="660735040">
      <w:bodyDiv w:val="1"/>
      <w:marLeft w:val="0"/>
      <w:marRight w:val="0"/>
      <w:marTop w:val="0"/>
      <w:marBottom w:val="0"/>
      <w:divBdr>
        <w:top w:val="none" w:sz="0" w:space="0" w:color="auto"/>
        <w:left w:val="none" w:sz="0" w:space="0" w:color="auto"/>
        <w:bottom w:val="none" w:sz="0" w:space="0" w:color="auto"/>
        <w:right w:val="none" w:sz="0" w:space="0" w:color="auto"/>
      </w:divBdr>
    </w:div>
    <w:div w:id="12996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2020-03-13T07:52:00Z</dcterms:created>
  <dcterms:modified xsi:type="dcterms:W3CDTF">2020-03-13T08:58:00Z</dcterms:modified>
</cp:coreProperties>
</file>