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14" w:rsidRDefault="00310814" w:rsidP="00C8053C">
      <w:pPr>
        <w:pStyle w:val="a3"/>
        <w:spacing w:before="300" w:beforeAutospacing="0" w:after="300" w:afterAutospacing="0"/>
        <w:ind w:left="300" w:right="900"/>
        <w:rPr>
          <w:rStyle w:val="a4"/>
          <w:i/>
          <w:iCs/>
          <w:sz w:val="28"/>
          <w:szCs w:val="28"/>
          <w:shd w:val="clear" w:color="auto" w:fill="FEFEFE"/>
          <w:lang w:val="en-US"/>
        </w:rPr>
      </w:pPr>
    </w:p>
    <w:p w:rsidR="00310814" w:rsidRDefault="00310814" w:rsidP="00C8053C">
      <w:pPr>
        <w:pStyle w:val="a3"/>
        <w:spacing w:before="300" w:beforeAutospacing="0" w:after="300" w:afterAutospacing="0"/>
        <w:ind w:left="300" w:right="900"/>
        <w:rPr>
          <w:rStyle w:val="a4"/>
          <w:i/>
          <w:iCs/>
          <w:sz w:val="28"/>
          <w:szCs w:val="28"/>
          <w:shd w:val="clear" w:color="auto" w:fill="FEFEFE"/>
          <w:lang w:val="en-US"/>
        </w:rPr>
      </w:pPr>
    </w:p>
    <w:p w:rsidR="00C8053C" w:rsidRPr="00FD65B5" w:rsidRDefault="00310814" w:rsidP="00C8053C">
      <w:pPr>
        <w:pStyle w:val="a3"/>
        <w:spacing w:before="300" w:beforeAutospacing="0" w:after="300" w:afterAutospacing="0"/>
        <w:ind w:left="300" w:right="900"/>
        <w:rPr>
          <w:i/>
          <w:iCs/>
          <w:sz w:val="28"/>
          <w:szCs w:val="28"/>
          <w:shd w:val="clear" w:color="auto" w:fill="FEFEFE"/>
          <w:lang w:val="kk-KZ"/>
        </w:rPr>
      </w:pPr>
      <w:r w:rsidRPr="00310814">
        <w:rPr>
          <w:rStyle w:val="a4"/>
          <w:i/>
          <w:iCs/>
          <w:sz w:val="28"/>
          <w:szCs w:val="28"/>
          <w:shd w:val="clear" w:color="auto" w:fill="FEFEFE"/>
        </w:rPr>
        <w:t xml:space="preserve"> </w:t>
      </w:r>
      <w:r w:rsidR="00FD65B5">
        <w:rPr>
          <w:rStyle w:val="a4"/>
          <w:i/>
          <w:iCs/>
          <w:sz w:val="28"/>
          <w:szCs w:val="28"/>
          <w:shd w:val="clear" w:color="auto" w:fill="FEFEFE"/>
          <w:lang w:val="kk-KZ"/>
        </w:rPr>
        <w:t>Ағылшын тілінен өздік жұмыс тақырыптары</w:t>
      </w:r>
    </w:p>
    <w:p w:rsidR="00C8053C" w:rsidRPr="00C8053C" w:rsidRDefault="00C8053C" w:rsidP="00310814">
      <w:pPr>
        <w:pStyle w:val="a3"/>
        <w:spacing w:before="300" w:beforeAutospacing="0" w:after="30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310814">
        <w:rPr>
          <w:i/>
          <w:iCs/>
          <w:sz w:val="28"/>
          <w:szCs w:val="28"/>
          <w:shd w:val="clear" w:color="auto" w:fill="FEFEFE"/>
          <w:lang w:val="en-US"/>
        </w:rPr>
        <w:t> </w:t>
      </w:r>
      <w:r w:rsidRPr="00C8053C">
        <w:rPr>
          <w:i/>
          <w:iCs/>
          <w:sz w:val="28"/>
          <w:szCs w:val="28"/>
          <w:shd w:val="clear" w:color="auto" w:fill="FEFEFE"/>
          <w:lang w:val="en-US"/>
        </w:rPr>
        <w:t>Bioinformatics: molecular biology between a test tube and the computer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Modern ideas about of DNA replication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</w:rPr>
      </w:pPr>
      <w:proofErr w:type="spellStart"/>
      <w:r w:rsidRPr="00C8053C">
        <w:rPr>
          <w:i/>
          <w:iCs/>
          <w:sz w:val="28"/>
          <w:szCs w:val="28"/>
          <w:shd w:val="clear" w:color="auto" w:fill="FEFEFE"/>
        </w:rPr>
        <w:t>Теломеры</w:t>
      </w:r>
      <w:proofErr w:type="spellEnd"/>
      <w:r w:rsidRPr="00FD65B5">
        <w:rPr>
          <w:i/>
          <w:iCs/>
          <w:sz w:val="28"/>
          <w:szCs w:val="28"/>
          <w:shd w:val="clear" w:color="auto" w:fill="FEFEFE"/>
        </w:rPr>
        <w:t xml:space="preserve">. </w:t>
      </w:r>
      <w:proofErr w:type="spellStart"/>
      <w:r w:rsidRPr="00C8053C">
        <w:rPr>
          <w:i/>
          <w:iCs/>
          <w:sz w:val="28"/>
          <w:szCs w:val="28"/>
          <w:shd w:val="clear" w:color="auto" w:fill="FEFEFE"/>
        </w:rPr>
        <w:t>Теломеразная</w:t>
      </w:r>
      <w:proofErr w:type="spellEnd"/>
      <w:r w:rsidRPr="00C8053C">
        <w:rPr>
          <w:i/>
          <w:iCs/>
          <w:sz w:val="28"/>
          <w:szCs w:val="28"/>
          <w:shd w:val="clear" w:color="auto" w:fill="FEFEFE"/>
        </w:rPr>
        <w:t xml:space="preserve"> активность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</w:rPr>
      </w:pPr>
      <w:r w:rsidRPr="00C8053C">
        <w:rPr>
          <w:i/>
          <w:iCs/>
          <w:sz w:val="28"/>
          <w:szCs w:val="28"/>
          <w:shd w:val="clear" w:color="auto" w:fill="FEFEFE"/>
        </w:rPr>
        <w:t xml:space="preserve">DNA </w:t>
      </w:r>
      <w:proofErr w:type="spellStart"/>
      <w:r w:rsidRPr="00C8053C">
        <w:rPr>
          <w:i/>
          <w:iCs/>
          <w:sz w:val="28"/>
          <w:szCs w:val="28"/>
          <w:shd w:val="clear" w:color="auto" w:fill="FEFEFE"/>
        </w:rPr>
        <w:t>methylation</w:t>
      </w:r>
      <w:proofErr w:type="spellEnd"/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</w:rPr>
      </w:pPr>
      <w:proofErr w:type="spellStart"/>
      <w:r w:rsidRPr="00C8053C">
        <w:rPr>
          <w:i/>
          <w:iCs/>
          <w:sz w:val="28"/>
          <w:szCs w:val="28"/>
          <w:shd w:val="clear" w:color="auto" w:fill="FEFEFE"/>
        </w:rPr>
        <w:t>Epigenetics</w:t>
      </w:r>
      <w:proofErr w:type="spellEnd"/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</w:rPr>
      </w:pPr>
      <w:r w:rsidRPr="00C8053C">
        <w:rPr>
          <w:i/>
          <w:iCs/>
          <w:sz w:val="28"/>
          <w:szCs w:val="28"/>
          <w:shd w:val="clear" w:color="auto" w:fill="FEFEFE"/>
        </w:rPr>
        <w:t>Болезни, вызываемые нарушением регуляции экспрессии генов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Reparation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Current data about mutagenic factors</w:t>
      </w:r>
      <w:bookmarkStart w:id="0" w:name="_GoBack"/>
      <w:bookmarkEnd w:id="0"/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Current data about carcinogenic factors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 xml:space="preserve">Genetic nature of </w:t>
      </w:r>
      <w:proofErr w:type="spellStart"/>
      <w:r w:rsidRPr="00C8053C">
        <w:rPr>
          <w:i/>
          <w:iCs/>
          <w:sz w:val="28"/>
          <w:szCs w:val="28"/>
          <w:shd w:val="clear" w:color="auto" w:fill="FEFEFE"/>
          <w:lang w:val="en-US"/>
        </w:rPr>
        <w:t>oncogenesis</w:t>
      </w:r>
      <w:proofErr w:type="spellEnd"/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Chromosomal theory of heredity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Genetics of blood types on ABO system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 xml:space="preserve">Current data about </w:t>
      </w:r>
      <w:proofErr w:type="spellStart"/>
      <w:r w:rsidRPr="00C8053C">
        <w:rPr>
          <w:i/>
          <w:iCs/>
          <w:sz w:val="28"/>
          <w:szCs w:val="28"/>
          <w:shd w:val="clear" w:color="auto" w:fill="FEFEFE"/>
          <w:lang w:val="en-US"/>
        </w:rPr>
        <w:t>teratogenic</w:t>
      </w:r>
      <w:proofErr w:type="spellEnd"/>
      <w:r w:rsidRPr="00C8053C">
        <w:rPr>
          <w:i/>
          <w:iCs/>
          <w:sz w:val="28"/>
          <w:szCs w:val="28"/>
          <w:shd w:val="clear" w:color="auto" w:fill="FEFEFE"/>
          <w:lang w:val="en-US"/>
        </w:rPr>
        <w:t xml:space="preserve"> factors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Ecological disease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Catalog of inherited signs of and diseases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Neonatal screening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Predictive medicine, targeted therapy</w:t>
      </w:r>
    </w:p>
    <w:p w:rsidR="00C8053C" w:rsidRPr="00C8053C" w:rsidRDefault="00C8053C" w:rsidP="00310814">
      <w:pPr>
        <w:pStyle w:val="a3"/>
        <w:spacing w:before="0" w:beforeAutospacing="0" w:after="0" w:afterAutospacing="0"/>
        <w:ind w:left="300" w:right="900"/>
        <w:rPr>
          <w:i/>
          <w:iCs/>
          <w:sz w:val="28"/>
          <w:szCs w:val="28"/>
          <w:shd w:val="clear" w:color="auto" w:fill="FEFEFE"/>
          <w:lang w:val="en-US"/>
        </w:rPr>
      </w:pPr>
      <w:r w:rsidRPr="00C8053C">
        <w:rPr>
          <w:i/>
          <w:iCs/>
          <w:sz w:val="28"/>
          <w:szCs w:val="28"/>
          <w:shd w:val="clear" w:color="auto" w:fill="FEFEFE"/>
          <w:lang w:val="en-US"/>
        </w:rPr>
        <w:t>Modern methods of DNA diagnostics of hereditary diseases</w:t>
      </w:r>
    </w:p>
    <w:p w:rsidR="006B0721" w:rsidRPr="00C8053C" w:rsidRDefault="006B072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721" w:rsidRPr="00C8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2C"/>
    <w:multiLevelType w:val="hybridMultilevel"/>
    <w:tmpl w:val="42D8E960"/>
    <w:lvl w:ilvl="0" w:tplc="18641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0"/>
    <w:rsid w:val="00310814"/>
    <w:rsid w:val="006648E0"/>
    <w:rsid w:val="006B0721"/>
    <w:rsid w:val="00C0096C"/>
    <w:rsid w:val="00C8053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2020-03-14T05:56:00Z</dcterms:created>
  <dcterms:modified xsi:type="dcterms:W3CDTF">2020-03-15T06:57:00Z</dcterms:modified>
</cp:coreProperties>
</file>